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3FE1E20C"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C25714">
        <w:rPr>
          <w:rFonts w:ascii="Arial" w:hAnsi="Arial" w:cs="Arial"/>
          <w:bCs/>
          <w:sz w:val="20"/>
          <w:szCs w:val="20"/>
          <w:u w:val="none"/>
          <w:lang w:val="lt-LT"/>
        </w:rPr>
        <w:t>1</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C25714">
        <w:rPr>
          <w:rFonts w:ascii="Arial" w:hAnsi="Arial" w:cs="Arial"/>
          <w:bCs/>
          <w:sz w:val="20"/>
          <w:szCs w:val="20"/>
          <w:u w:val="none"/>
        </w:rPr>
        <w:t>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105"/>
        <w:gridCol w:w="6948"/>
      </w:tblGrid>
      <w:tr w:rsidR="008C693C" w:rsidRPr="00D615E4" w14:paraId="22D5C5D2" w14:textId="77777777" w:rsidTr="009F0432">
        <w:tc>
          <w:tcPr>
            <w:tcW w:w="7508" w:type="dxa"/>
            <w:gridSpan w:val="3"/>
            <w:vAlign w:val="center"/>
          </w:tcPr>
          <w:p w14:paraId="77454BC9" w14:textId="0F4ADC7C" w:rsidR="008C693C" w:rsidRPr="00D615E4" w:rsidRDefault="005D7598" w:rsidP="008C693C">
            <w:pPr>
              <w:jc w:val="center"/>
              <w:rPr>
                <w:rFonts w:ascii="Arial" w:hAnsi="Arial" w:cs="Arial"/>
                <w:sz w:val="20"/>
                <w:szCs w:val="20"/>
              </w:rPr>
            </w:pPr>
            <w:r w:rsidRPr="00D615E4">
              <w:rPr>
                <w:rFonts w:ascii="Arial" w:hAnsi="Arial" w:cs="Arial"/>
                <w:b/>
                <w:bCs/>
                <w:sz w:val="20"/>
                <w:szCs w:val="20"/>
              </w:rPr>
              <w:t>PASIŪLYMAS</w:t>
            </w:r>
          </w:p>
        </w:tc>
        <w:tc>
          <w:tcPr>
            <w:tcW w:w="7053" w:type="dxa"/>
            <w:gridSpan w:val="2"/>
          </w:tcPr>
          <w:p w14:paraId="38795C46" w14:textId="45F937F8"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TENDER</w:t>
            </w:r>
          </w:p>
        </w:tc>
      </w:tr>
      <w:tr w:rsidR="008C693C" w:rsidRPr="00D615E4" w14:paraId="76E8F771" w14:textId="77777777" w:rsidTr="009F0432">
        <w:tc>
          <w:tcPr>
            <w:tcW w:w="7508" w:type="dxa"/>
            <w:gridSpan w:val="3"/>
            <w:vAlign w:val="center"/>
          </w:tcPr>
          <w:p w14:paraId="4CE47480" w14:textId="6D53501D" w:rsidR="00D615E4" w:rsidRPr="002C2D4F" w:rsidRDefault="008C693C" w:rsidP="002C2D4F">
            <w:pPr>
              <w:jc w:val="center"/>
              <w:rPr>
                <w:rFonts w:ascii="Arial" w:hAnsi="Arial" w:cs="Arial"/>
                <w:b/>
                <w:bCs/>
                <w:sz w:val="20"/>
                <w:szCs w:val="20"/>
              </w:rPr>
            </w:pPr>
            <w:r w:rsidRPr="00D615E4">
              <w:rPr>
                <w:rFonts w:ascii="Arial" w:hAnsi="Arial" w:cs="Arial"/>
                <w:b/>
                <w:bCs/>
                <w:sz w:val="20"/>
                <w:szCs w:val="20"/>
              </w:rPr>
              <w:t xml:space="preserve">LITGRID </w:t>
            </w:r>
            <w:r w:rsidR="002C2D4F" w:rsidRPr="00D615E4">
              <w:rPr>
                <w:rFonts w:ascii="Arial" w:hAnsi="Arial" w:cs="Arial"/>
                <w:b/>
                <w:bCs/>
                <w:sz w:val="20"/>
                <w:szCs w:val="20"/>
              </w:rPr>
              <w:t xml:space="preserve">AB </w:t>
            </w:r>
            <w:r w:rsidR="002C2D4F" w:rsidRPr="002C2D4F">
              <w:rPr>
                <w:rFonts w:ascii="Arial" w:hAnsi="Arial" w:cs="Arial"/>
                <w:b/>
                <w:bCs/>
                <w:sz w:val="20"/>
                <w:szCs w:val="20"/>
              </w:rPr>
              <w:t>TURTO VALDYMO INFORMACINĖS SISTEMOS PRIEŽIŪROS, VYSTYMO IR KONSULTAVIMO PASLAUGŲ</w:t>
            </w:r>
          </w:p>
          <w:p w14:paraId="2FA9DF55" w14:textId="47781383" w:rsidR="008C693C" w:rsidRPr="00D615E4" w:rsidRDefault="008C693C" w:rsidP="008C693C">
            <w:pPr>
              <w:jc w:val="center"/>
              <w:rPr>
                <w:rFonts w:ascii="Arial" w:hAnsi="Arial" w:cs="Arial"/>
                <w:sz w:val="20"/>
                <w:szCs w:val="20"/>
              </w:rPr>
            </w:pPr>
            <w:r w:rsidRPr="00D615E4">
              <w:rPr>
                <w:rFonts w:ascii="Arial" w:hAnsi="Arial" w:cs="Arial"/>
                <w:b/>
                <w:bCs/>
                <w:sz w:val="20"/>
                <w:szCs w:val="20"/>
              </w:rPr>
              <w:t>PIRKIMUI</w:t>
            </w:r>
          </w:p>
        </w:tc>
        <w:tc>
          <w:tcPr>
            <w:tcW w:w="7053" w:type="dxa"/>
            <w:gridSpan w:val="2"/>
          </w:tcPr>
          <w:p w14:paraId="22E99AEB" w14:textId="6931EE75" w:rsidR="008C693C" w:rsidRPr="00D615E4" w:rsidRDefault="006D589C" w:rsidP="00321E3A">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w:t>
            </w:r>
            <w:r w:rsidR="006B4D5C" w:rsidRPr="00D615E4">
              <w:rPr>
                <w:rFonts w:ascii="Arial" w:hAnsi="Arial" w:cs="Arial"/>
                <w:b/>
                <w:bCs/>
                <w:sz w:val="20"/>
                <w:szCs w:val="20"/>
                <w:u w:val="none"/>
                <w:lang w:val="en-GB"/>
              </w:rPr>
              <w:t xml:space="preserve">OF </w:t>
            </w:r>
            <w:r w:rsidR="006B4D5C" w:rsidRPr="006B4D5C">
              <w:rPr>
                <w:rFonts w:ascii="Arial" w:hAnsi="Arial" w:cs="Arial"/>
                <w:b/>
                <w:bCs/>
                <w:sz w:val="20"/>
                <w:szCs w:val="20"/>
                <w:u w:val="none"/>
                <w:lang w:val="en-GB"/>
              </w:rPr>
              <w:t>MAINTENANCE, DEVELOPMENT AND CONSULTING SERVICES FOR THE ASSET MANAGEMENT INFORMATION SYSTEM</w:t>
            </w:r>
            <w:r w:rsidR="00321E3A">
              <w:rPr>
                <w:rFonts w:ascii="Arial" w:hAnsi="Arial" w:cs="Arial"/>
                <w:b/>
                <w:bCs/>
                <w:sz w:val="20"/>
                <w:szCs w:val="20"/>
                <w:u w:val="none"/>
                <w:lang w:val="en-GB"/>
              </w:rPr>
              <w:t xml:space="preserve"> </w:t>
            </w:r>
            <w:r w:rsidR="006B4D5C" w:rsidRPr="006B4D5C">
              <w:rPr>
                <w:rFonts w:ascii="Arial" w:hAnsi="Arial" w:cs="Arial"/>
                <w:b/>
                <w:bCs/>
                <w:sz w:val="20"/>
                <w:szCs w:val="20"/>
                <w:u w:val="none"/>
                <w:lang w:val="en-GB"/>
              </w:rPr>
              <w:t xml:space="preserve">SERVICES </w:t>
            </w:r>
            <w:r w:rsidR="006B4D5C" w:rsidRPr="00D615E4">
              <w:rPr>
                <w:rFonts w:ascii="Arial" w:hAnsi="Arial" w:cs="Arial"/>
                <w:b/>
                <w:bCs/>
                <w:sz w:val="20"/>
                <w:szCs w:val="20"/>
                <w:u w:val="none"/>
                <w:lang w:val="en-GB"/>
              </w:rPr>
              <w:t>BY LITGRID AB</w:t>
            </w:r>
          </w:p>
        </w:tc>
      </w:tr>
      <w:tr w:rsidR="00CA6E83" w:rsidRPr="00D615E4" w14:paraId="032D2B49" w14:textId="77777777" w:rsidTr="009F0432">
        <w:tc>
          <w:tcPr>
            <w:tcW w:w="14561" w:type="dxa"/>
            <w:gridSpan w:val="5"/>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9F043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9F043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9F043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9F043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9F043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9F043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9F043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 xml:space="preserve">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9F043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9F0432">
        <w:tc>
          <w:tcPr>
            <w:tcW w:w="3823" w:type="dxa"/>
            <w:gridSpan w:val="2"/>
          </w:tcPr>
          <w:p w14:paraId="76C3399C" w14:textId="109D9398"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013EB2">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43D786E9"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 xml:space="preserve">Name, surname, </w:t>
            </w:r>
            <w:r w:rsidR="00013EB2">
              <w:rPr>
                <w:rFonts w:ascii="Arial" w:hAnsi="Arial" w:cs="Arial"/>
                <w:sz w:val="20"/>
                <w:szCs w:val="20"/>
                <w:lang w:val="en-GB"/>
              </w:rPr>
              <w:t xml:space="preserve">the position, </w:t>
            </w:r>
            <w:r w:rsidRPr="00D615E4">
              <w:rPr>
                <w:rFonts w:ascii="Arial" w:hAnsi="Arial" w:cs="Arial"/>
                <w:sz w:val="20"/>
                <w:szCs w:val="20"/>
                <w:lang w:val="en-GB"/>
              </w:rPr>
              <w:t>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9F0432">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9F0432">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64213967"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 ir būsimos Sutarties sąlygomis</w:t>
            </w:r>
            <w:r w:rsidR="008C6AFA" w:rsidRPr="00D615E4">
              <w:rPr>
                <w:rFonts w:ascii="Arial" w:hAnsi="Arial" w:cs="Arial"/>
                <w:sz w:val="20"/>
                <w:szCs w:val="20"/>
              </w:rPr>
              <w:t>.</w:t>
            </w:r>
          </w:p>
        </w:tc>
        <w:tc>
          <w:tcPr>
            <w:tcW w:w="7053" w:type="dxa"/>
            <w:gridSpan w:val="2"/>
          </w:tcPr>
          <w:p w14:paraId="54908455" w14:textId="435339DE"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 and the terms and conditions of the future Contract.</w:t>
            </w:r>
            <w:bookmarkEnd w:id="2"/>
          </w:p>
        </w:tc>
      </w:tr>
      <w:tr w:rsidR="008C6AFA" w:rsidRPr="00D615E4" w14:paraId="581E67BD" w14:textId="77777777" w:rsidTr="009F0432">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142B74CB" w14:textId="37D4C901" w:rsidR="008C6AFA" w:rsidRPr="00D615E4"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3" w:type="dxa"/>
            <w:gridSpan w:val="2"/>
          </w:tcPr>
          <w:p w14:paraId="622C49F7" w14:textId="27D9E4ED" w:rsidR="008C6AFA" w:rsidRPr="00D615E4"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9F0432">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EB1275" w:rsidRPr="00D615E4" w14:paraId="49D6E3B7" w14:textId="77777777" w:rsidTr="009F0432">
        <w:tc>
          <w:tcPr>
            <w:tcW w:w="988" w:type="dxa"/>
            <w:vAlign w:val="center"/>
          </w:tcPr>
          <w:p w14:paraId="4DE1CC8B" w14:textId="4083E827" w:rsidR="00EB1275" w:rsidRPr="00D615E4" w:rsidRDefault="00EB1275" w:rsidP="00EB1275">
            <w:pPr>
              <w:rPr>
                <w:rFonts w:ascii="Arial" w:hAnsi="Arial" w:cs="Arial"/>
                <w:sz w:val="20"/>
                <w:szCs w:val="20"/>
              </w:rPr>
            </w:pPr>
            <w:r>
              <w:rPr>
                <w:rFonts w:ascii="Arial" w:hAnsi="Arial" w:cs="Arial"/>
                <w:sz w:val="20"/>
                <w:szCs w:val="20"/>
              </w:rPr>
              <w:t>1.4.</w:t>
            </w:r>
          </w:p>
        </w:tc>
        <w:tc>
          <w:tcPr>
            <w:tcW w:w="6520" w:type="dxa"/>
            <w:gridSpan w:val="2"/>
          </w:tcPr>
          <w:p w14:paraId="6A70D306" w14:textId="6C2262BF" w:rsidR="00EB1275" w:rsidRPr="00D615E4" w:rsidRDefault="00EB1275" w:rsidP="00EB1275">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EF5F78">
              <w:rPr>
                <w:rFonts w:ascii="Arial" w:hAnsi="Arial" w:cs="Arial"/>
                <w:sz w:val="20"/>
                <w:szCs w:val="20"/>
              </w:rPr>
              <w:t>5</w:t>
            </w:r>
            <w:r w:rsidRPr="000E5242">
              <w:rPr>
                <w:rFonts w:ascii="Arial" w:hAnsi="Arial" w:cs="Arial"/>
                <w:sz w:val="20"/>
                <w:szCs w:val="20"/>
              </w:rPr>
              <w:t xml:space="preserve"> m. </w:t>
            </w:r>
            <w:r w:rsidR="00EF5F78">
              <w:rPr>
                <w:rFonts w:ascii="Arial" w:hAnsi="Arial" w:cs="Arial"/>
                <w:sz w:val="20"/>
                <w:szCs w:val="20"/>
              </w:rPr>
              <w:t xml:space="preserve">rugpjūčio 1 </w:t>
            </w:r>
            <w:r w:rsidRPr="000E5242">
              <w:rPr>
                <w:rFonts w:ascii="Arial" w:hAnsi="Arial" w:cs="Arial"/>
                <w:sz w:val="20"/>
                <w:szCs w:val="20"/>
              </w:rPr>
              <w:t xml:space="preserve">d. EPSO-G valdybos patvirtintu </w:t>
            </w:r>
            <w:r w:rsidRPr="000E5242">
              <w:rPr>
                <w:rFonts w:ascii="Arial" w:hAnsi="Arial" w:cs="Arial"/>
                <w:sz w:val="20"/>
                <w:szCs w:val="20"/>
              </w:rPr>
              <w:lastRenderedPageBreak/>
              <w:t xml:space="preserve">EPSO-G įmonių grupės  </w:t>
            </w:r>
            <w:r w:rsidR="00EF5F78">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055C87EB" w14:textId="63DCC070" w:rsidR="00EB1275" w:rsidRPr="00D615E4" w:rsidRDefault="00EB1275" w:rsidP="00EB1275">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lastRenderedPageBreak/>
              <w:t xml:space="preserve">I undertake to ensure that the Supplier/members of the Supplier Group represented by me and the Sub-Suppliers, and Economic entities whose </w:t>
            </w:r>
            <w:r w:rsidRPr="00DE0EEE">
              <w:rPr>
                <w:rFonts w:ascii="Arial" w:hAnsi="Arial" w:cs="Arial"/>
                <w:sz w:val="20"/>
                <w:szCs w:val="20"/>
                <w:lang w:val="en-GB"/>
              </w:rPr>
              <w:lastRenderedPageBreak/>
              <w:t xml:space="preserve">capacity is relied on,  are familiar with </w:t>
            </w:r>
            <w:r w:rsidRPr="000E5242">
              <w:rPr>
                <w:rFonts w:ascii="Arial" w:hAnsi="Arial" w:cs="Arial"/>
                <w:sz w:val="20"/>
                <w:szCs w:val="20"/>
                <w:lang w:val="en-GB"/>
              </w:rPr>
              <w:t xml:space="preserve">the EPSO-G Company Group’s </w:t>
            </w:r>
            <w:r w:rsidR="00EF5F78">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EF5F78">
              <w:rPr>
                <w:rFonts w:ascii="Arial" w:hAnsi="Arial" w:cs="Arial"/>
                <w:sz w:val="20"/>
                <w:szCs w:val="20"/>
                <w:lang w:val="en-GB"/>
              </w:rPr>
              <w:t>1</w:t>
            </w:r>
            <w:r w:rsidR="00EF5F78" w:rsidRPr="00EF5F78">
              <w:rPr>
                <w:rFonts w:ascii="Arial" w:hAnsi="Arial" w:cs="Arial"/>
                <w:sz w:val="20"/>
                <w:szCs w:val="20"/>
                <w:vertAlign w:val="superscript"/>
                <w:lang w:val="en-GB"/>
              </w:rPr>
              <w:t>st</w:t>
            </w:r>
            <w:r w:rsidRPr="000E5242">
              <w:rPr>
                <w:rFonts w:ascii="Arial" w:hAnsi="Arial" w:cs="Arial"/>
                <w:sz w:val="20"/>
                <w:szCs w:val="20"/>
                <w:lang w:val="en-GB"/>
              </w:rPr>
              <w:t xml:space="preserve"> of </w:t>
            </w:r>
            <w:r w:rsidR="00EF5F78">
              <w:rPr>
                <w:rFonts w:ascii="Arial" w:hAnsi="Arial" w:cs="Arial"/>
                <w:sz w:val="20"/>
                <w:szCs w:val="20"/>
                <w:lang w:val="en-GB"/>
              </w:rPr>
              <w:t>August</w:t>
            </w:r>
            <w:r w:rsidRPr="000E5242">
              <w:rPr>
                <w:rFonts w:ascii="Arial" w:hAnsi="Arial" w:cs="Arial"/>
                <w:sz w:val="20"/>
                <w:szCs w:val="20"/>
                <w:lang w:val="en-GB"/>
              </w:rPr>
              <w:t>, 202</w:t>
            </w:r>
            <w:r w:rsidR="00EF5F78">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E910F9" w:rsidRPr="00D615E4" w14:paraId="1BB1D562" w14:textId="77777777" w:rsidTr="009F0432">
        <w:tc>
          <w:tcPr>
            <w:tcW w:w="988" w:type="dxa"/>
            <w:vAlign w:val="center"/>
          </w:tcPr>
          <w:p w14:paraId="3112F325" w14:textId="2E450218"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9F0432">
              <w:rPr>
                <w:rFonts w:ascii="Arial" w:hAnsi="Arial" w:cs="Arial"/>
                <w:sz w:val="20"/>
                <w:szCs w:val="20"/>
              </w:rPr>
              <w:t>5</w:t>
            </w:r>
            <w:r w:rsidRPr="00D615E4">
              <w:rPr>
                <w:rFonts w:ascii="Arial" w:hAnsi="Arial" w:cs="Arial"/>
                <w:sz w:val="20"/>
                <w:szCs w:val="20"/>
              </w:rPr>
              <w:t>.</w:t>
            </w:r>
          </w:p>
        </w:tc>
        <w:tc>
          <w:tcPr>
            <w:tcW w:w="662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7965C8" w:rsidRDefault="003D3D0B" w:rsidP="00B309A0">
            <w:pPr>
              <w:pStyle w:val="ListParagraph"/>
              <w:tabs>
                <w:tab w:val="left" w:pos="426"/>
              </w:tabs>
              <w:ind w:left="0"/>
              <w:jc w:val="both"/>
              <w:rPr>
                <w:rFonts w:ascii="Arial" w:hAnsi="Arial" w:cs="Arial"/>
                <w:sz w:val="20"/>
                <w:szCs w:val="20"/>
                <w:lang w:val="en-GB"/>
              </w:rPr>
            </w:pPr>
            <w:r w:rsidRPr="007965C8">
              <w:rPr>
                <w:rFonts w:ascii="Arial" w:hAnsi="Arial" w:cs="Arial"/>
                <w:sz w:val="20"/>
                <w:szCs w:val="20"/>
                <w:lang w:val="en-GB" w:eastAsia="zh-CN"/>
              </w:rPr>
              <w:t>I confirm that none of the following conditions apply when submitting the Tender:</w:t>
            </w:r>
          </w:p>
        </w:tc>
      </w:tr>
      <w:tr w:rsidR="005038FE" w:rsidRPr="00D615E4" w14:paraId="44C37F55" w14:textId="77777777" w:rsidTr="009F0432">
        <w:tc>
          <w:tcPr>
            <w:tcW w:w="988" w:type="dxa"/>
            <w:vAlign w:val="center"/>
          </w:tcPr>
          <w:p w14:paraId="5587247C" w14:textId="22660184" w:rsidR="005038FE" w:rsidRPr="00D615E4" w:rsidRDefault="00E910F9" w:rsidP="000263EB">
            <w:pPr>
              <w:rPr>
                <w:rFonts w:ascii="Arial" w:hAnsi="Arial" w:cs="Arial"/>
                <w:sz w:val="20"/>
                <w:szCs w:val="20"/>
              </w:rPr>
            </w:pPr>
            <w:r w:rsidRPr="00D615E4">
              <w:rPr>
                <w:rFonts w:ascii="Arial" w:hAnsi="Arial" w:cs="Arial"/>
                <w:sz w:val="20"/>
                <w:szCs w:val="20"/>
              </w:rPr>
              <w:t>1.</w:t>
            </w:r>
            <w:r w:rsidR="009F0432">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625" w:type="dxa"/>
            <w:gridSpan w:val="3"/>
          </w:tcPr>
          <w:p w14:paraId="3C8F911F" w14:textId="10950BAE"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7965C8"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6BB6CF73"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the members of the Supplier group, E</w:t>
            </w:r>
            <w:r w:rsidRPr="000D7452">
              <w:rPr>
                <w:rFonts w:ascii="Arial" w:eastAsiaTheme="minorHAnsi" w:hAnsi="Arial" w:cs="Arial"/>
                <w:iCs/>
                <w:sz w:val="20"/>
                <w:szCs w:val="20"/>
                <w:lang w:val="en-GB"/>
              </w:rPr>
              <w:t>conomic</w:t>
            </w:r>
            <w:r w:rsidRPr="00770965">
              <w:rPr>
                <w:rFonts w:ascii="Arial" w:eastAsiaTheme="minorHAnsi" w:hAnsi="Arial" w:cs="Arial"/>
                <w:iCs/>
                <w:sz w:val="20"/>
                <w:szCs w:val="20"/>
                <w:lang w:val="en-GB"/>
              </w:rPr>
              <w:t xml:space="preserve"> entities whose capacity is relied on, the manufacturer of the goods offered by the Supplier or the persons controlling them are legal entities registered in the countries or territories</w:t>
            </w:r>
            <w:r w:rsidR="007965C8"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9F0432">
        <w:tc>
          <w:tcPr>
            <w:tcW w:w="988" w:type="dxa"/>
            <w:vAlign w:val="center"/>
          </w:tcPr>
          <w:p w14:paraId="1AF8A890" w14:textId="5AA906FB" w:rsidR="005038FE" w:rsidRPr="00D615E4" w:rsidRDefault="00E910F9" w:rsidP="000263EB">
            <w:pPr>
              <w:rPr>
                <w:rFonts w:ascii="Arial" w:hAnsi="Arial" w:cs="Arial"/>
                <w:sz w:val="20"/>
                <w:szCs w:val="20"/>
              </w:rPr>
            </w:pPr>
            <w:r w:rsidRPr="00D615E4">
              <w:rPr>
                <w:rFonts w:ascii="Arial" w:hAnsi="Arial" w:cs="Arial"/>
                <w:sz w:val="20"/>
                <w:szCs w:val="20"/>
              </w:rPr>
              <w:t>1.</w:t>
            </w:r>
            <w:r w:rsidR="009F0432">
              <w:rPr>
                <w:rFonts w:ascii="Arial" w:hAnsi="Arial" w:cs="Arial"/>
                <w:sz w:val="20"/>
                <w:szCs w:val="20"/>
              </w:rPr>
              <w:t>5</w:t>
            </w:r>
            <w:r w:rsidRPr="00D615E4">
              <w:rPr>
                <w:rFonts w:ascii="Arial" w:hAnsi="Arial" w:cs="Arial"/>
                <w:sz w:val="20"/>
                <w:szCs w:val="20"/>
              </w:rPr>
              <w:t>.2.</w:t>
            </w:r>
          </w:p>
        </w:tc>
        <w:tc>
          <w:tcPr>
            <w:tcW w:w="6625" w:type="dxa"/>
            <w:gridSpan w:val="3"/>
          </w:tcPr>
          <w:p w14:paraId="50675721" w14:textId="7D2D3DF3"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2BFBA1F6"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 xml:space="preserve">the members of the Supplier group, </w:t>
            </w:r>
            <w:r w:rsidR="000D7452">
              <w:rPr>
                <w:rFonts w:ascii="Arial" w:eastAsiaTheme="minorHAnsi" w:hAnsi="Arial" w:cs="Arial"/>
                <w:iCs/>
                <w:sz w:val="20"/>
                <w:szCs w:val="20"/>
                <w:lang w:val="en-GB"/>
              </w:rPr>
              <w:t>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9F0432">
        <w:tc>
          <w:tcPr>
            <w:tcW w:w="988" w:type="dxa"/>
            <w:vAlign w:val="center"/>
          </w:tcPr>
          <w:p w14:paraId="1D3C4E6B" w14:textId="6F3BA5CD" w:rsidR="005038FE" w:rsidRPr="00D615E4" w:rsidRDefault="00E910F9" w:rsidP="000263EB">
            <w:pPr>
              <w:rPr>
                <w:rFonts w:ascii="Arial" w:hAnsi="Arial" w:cs="Arial"/>
                <w:sz w:val="20"/>
                <w:szCs w:val="20"/>
              </w:rPr>
            </w:pPr>
            <w:r w:rsidRPr="00D615E4">
              <w:rPr>
                <w:rFonts w:ascii="Arial" w:hAnsi="Arial" w:cs="Arial"/>
                <w:sz w:val="20"/>
                <w:szCs w:val="20"/>
              </w:rPr>
              <w:t>1.</w:t>
            </w:r>
            <w:r w:rsidR="009F0432">
              <w:rPr>
                <w:rFonts w:ascii="Arial" w:hAnsi="Arial" w:cs="Arial"/>
                <w:sz w:val="20"/>
                <w:szCs w:val="20"/>
              </w:rPr>
              <w:t>5</w:t>
            </w:r>
            <w:r w:rsidRPr="00D615E4">
              <w:rPr>
                <w:rFonts w:ascii="Arial" w:hAnsi="Arial" w:cs="Arial"/>
                <w:sz w:val="20"/>
                <w:szCs w:val="20"/>
              </w:rPr>
              <w:t>.3.</w:t>
            </w:r>
          </w:p>
        </w:tc>
        <w:tc>
          <w:tcPr>
            <w:tcW w:w="6625" w:type="dxa"/>
            <w:gridSpan w:val="3"/>
            <w:vAlign w:val="center"/>
          </w:tcPr>
          <w:p w14:paraId="2D992AED" w14:textId="66812286" w:rsidR="005038FE" w:rsidRPr="007965C8"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965C8">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9F0432">
        <w:tc>
          <w:tcPr>
            <w:tcW w:w="988" w:type="dxa"/>
            <w:vAlign w:val="center"/>
          </w:tcPr>
          <w:p w14:paraId="771CBA2B" w14:textId="70490BAA" w:rsidR="003D3D0B" w:rsidRPr="00D615E4" w:rsidRDefault="00A81174" w:rsidP="000263EB">
            <w:pPr>
              <w:rPr>
                <w:rFonts w:ascii="Arial" w:hAnsi="Arial" w:cs="Arial"/>
                <w:sz w:val="20"/>
                <w:szCs w:val="20"/>
              </w:rPr>
            </w:pPr>
            <w:r>
              <w:rPr>
                <w:rFonts w:ascii="Arial" w:hAnsi="Arial" w:cs="Arial"/>
                <w:sz w:val="20"/>
                <w:szCs w:val="20"/>
              </w:rPr>
              <w:t>1.</w:t>
            </w:r>
            <w:r w:rsidR="009F0432">
              <w:rPr>
                <w:rFonts w:ascii="Arial" w:hAnsi="Arial" w:cs="Arial"/>
                <w:sz w:val="20"/>
                <w:szCs w:val="20"/>
              </w:rPr>
              <w:t>5</w:t>
            </w:r>
            <w:r>
              <w:rPr>
                <w:rFonts w:ascii="Arial" w:hAnsi="Arial" w:cs="Arial"/>
                <w:sz w:val="20"/>
                <w:szCs w:val="20"/>
              </w:rPr>
              <w:t>.4.</w:t>
            </w:r>
          </w:p>
        </w:tc>
        <w:tc>
          <w:tcPr>
            <w:tcW w:w="6625" w:type="dxa"/>
            <w:gridSpan w:val="3"/>
            <w:vAlign w:val="center"/>
          </w:tcPr>
          <w:p w14:paraId="241F064C" w14:textId="33B16FF6" w:rsidR="003D3D0B" w:rsidRPr="009F0432"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F0432">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F0432" w:rsidRPr="009F0432">
              <w:rPr>
                <w:rFonts w:ascii="Arial" w:hAnsi="Arial" w:cs="Arial"/>
                <w:sz w:val="20"/>
                <w:szCs w:val="20"/>
                <w:lang w:eastAsia="zh-CN"/>
              </w:rPr>
              <w:t>5</w:t>
            </w:r>
            <w:r w:rsidRPr="009F0432">
              <w:rPr>
                <w:rFonts w:ascii="Arial" w:hAnsi="Arial" w:cs="Arial"/>
                <w:sz w:val="20"/>
                <w:szCs w:val="20"/>
                <w:lang w:eastAsia="zh-CN"/>
              </w:rPr>
              <w:t>.1 ir 1.</w:t>
            </w:r>
            <w:r w:rsidR="009F0432" w:rsidRPr="009F0432">
              <w:rPr>
                <w:rFonts w:ascii="Arial" w:hAnsi="Arial" w:cs="Arial"/>
                <w:sz w:val="20"/>
                <w:szCs w:val="20"/>
                <w:lang w:eastAsia="zh-CN"/>
              </w:rPr>
              <w:t>5</w:t>
            </w:r>
            <w:r w:rsidRPr="009F0432">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7A73979" w:rsidR="003D3D0B" w:rsidRPr="009F0432" w:rsidRDefault="003D3D0B" w:rsidP="00D615E4">
            <w:pPr>
              <w:pStyle w:val="ListParagraph"/>
              <w:tabs>
                <w:tab w:val="left" w:pos="426"/>
              </w:tabs>
              <w:ind w:left="0"/>
              <w:jc w:val="both"/>
              <w:rPr>
                <w:rFonts w:ascii="Arial" w:hAnsi="Arial" w:cs="Arial"/>
                <w:sz w:val="20"/>
                <w:szCs w:val="20"/>
                <w:lang w:val="en-GB"/>
              </w:rPr>
            </w:pPr>
            <w:r w:rsidRPr="009F043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F0432" w:rsidRPr="009F0432">
              <w:rPr>
                <w:rFonts w:ascii="Arial" w:hAnsi="Arial" w:cs="Arial"/>
                <w:sz w:val="20"/>
                <w:szCs w:val="20"/>
                <w:lang w:val="en-GB"/>
              </w:rPr>
              <w:t>5</w:t>
            </w:r>
            <w:r w:rsidRPr="009F0432">
              <w:rPr>
                <w:rFonts w:ascii="Arial" w:hAnsi="Arial" w:cs="Arial"/>
                <w:sz w:val="20"/>
                <w:szCs w:val="20"/>
                <w:lang w:val="en-GB"/>
              </w:rPr>
              <w:t>.1. and / or 1.</w:t>
            </w:r>
            <w:r w:rsidR="009F0432" w:rsidRPr="009F0432">
              <w:rPr>
                <w:rFonts w:ascii="Arial" w:hAnsi="Arial" w:cs="Arial"/>
                <w:sz w:val="20"/>
                <w:szCs w:val="20"/>
                <w:lang w:val="en-GB"/>
              </w:rPr>
              <w:t>5</w:t>
            </w:r>
            <w:r w:rsidRPr="009F0432">
              <w:rPr>
                <w:rFonts w:ascii="Arial" w:hAnsi="Arial" w:cs="Arial"/>
                <w:sz w:val="20"/>
                <w:szCs w:val="20"/>
                <w:lang w:val="en-GB"/>
              </w:rPr>
              <w:t>.2. of the GPC do not meet national security interests;</w:t>
            </w:r>
          </w:p>
        </w:tc>
      </w:tr>
      <w:tr w:rsidR="00E46873" w:rsidRPr="00D615E4" w14:paraId="4E660B87" w14:textId="77777777" w:rsidTr="009F0432">
        <w:tc>
          <w:tcPr>
            <w:tcW w:w="988" w:type="dxa"/>
            <w:vAlign w:val="center"/>
          </w:tcPr>
          <w:p w14:paraId="60903AA1" w14:textId="7832F75A" w:rsidR="00E46873" w:rsidRPr="00D615E4" w:rsidRDefault="00E46873" w:rsidP="00E46873">
            <w:pPr>
              <w:rPr>
                <w:rFonts w:ascii="Arial" w:hAnsi="Arial" w:cs="Arial"/>
                <w:sz w:val="20"/>
                <w:szCs w:val="20"/>
              </w:rPr>
            </w:pPr>
            <w:r>
              <w:rPr>
                <w:rFonts w:ascii="Arial" w:hAnsi="Arial" w:cs="Arial"/>
                <w:sz w:val="20"/>
                <w:szCs w:val="20"/>
              </w:rPr>
              <w:t>1.</w:t>
            </w:r>
            <w:r w:rsidR="009F0432">
              <w:rPr>
                <w:rFonts w:ascii="Arial" w:hAnsi="Arial" w:cs="Arial"/>
                <w:sz w:val="20"/>
                <w:szCs w:val="20"/>
              </w:rPr>
              <w:t>5</w:t>
            </w:r>
            <w:r>
              <w:rPr>
                <w:rFonts w:ascii="Arial" w:hAnsi="Arial" w:cs="Arial"/>
                <w:sz w:val="20"/>
                <w:szCs w:val="20"/>
              </w:rPr>
              <w:t>.5.</w:t>
            </w:r>
          </w:p>
        </w:tc>
        <w:tc>
          <w:tcPr>
            <w:tcW w:w="6625" w:type="dxa"/>
            <w:gridSpan w:val="3"/>
          </w:tcPr>
          <w:p w14:paraId="18262A00" w14:textId="183B8A9B" w:rsidR="00E46873" w:rsidRPr="00B309A0" w:rsidRDefault="00E46873" w:rsidP="00E46873">
            <w:pPr>
              <w:jc w:val="both"/>
              <w:rPr>
                <w:rFonts w:ascii="Arial" w:eastAsia="Times New Roman" w:hAnsi="Arial" w:cs="Arial"/>
                <w:color w:val="000000"/>
                <w:sz w:val="20"/>
                <w:szCs w:val="20"/>
                <w:lang w:eastAsia="lt-LT"/>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w:t>
            </w:r>
            <w:r w:rsidRPr="00833AB1">
              <w:rPr>
                <w:rFonts w:ascii="Arial" w:hAnsi="Arial" w:cs="Arial"/>
                <w:color w:val="000000"/>
                <w:sz w:val="20"/>
                <w:szCs w:val="20"/>
                <w:lang w:eastAsia="lt-LT"/>
              </w:rPr>
              <w:lastRenderedPageBreak/>
              <w:t>sudaryti sandorį, ir tokiu būdu dalyvauja tokių ūkio subjektų grupių ir (ar) ūkio subjektų veikloje.</w:t>
            </w:r>
          </w:p>
        </w:tc>
        <w:tc>
          <w:tcPr>
            <w:tcW w:w="6948" w:type="dxa"/>
          </w:tcPr>
          <w:p w14:paraId="0B2610FA" w14:textId="3F412776" w:rsidR="00E46873" w:rsidRPr="00B309A0" w:rsidRDefault="00E46873" w:rsidP="00E46873">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lastRenderedPageBreak/>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supplier, subcontractor, or the economic operator whose capacities are relied upon, </w:t>
            </w:r>
            <w:r w:rsidRPr="00833AB1">
              <w:rPr>
                <w:rFonts w:ascii="Arial" w:hAnsi="Arial" w:cs="Arial"/>
                <w:sz w:val="20"/>
                <w:szCs w:val="20"/>
                <w:lang w:val="en-GB"/>
              </w:rPr>
              <w:lastRenderedPageBreak/>
              <w:t>participate in the activities of such economic operator groups and/or economic operators.</w:t>
            </w:r>
          </w:p>
        </w:tc>
      </w:tr>
      <w:tr w:rsidR="00E910F9" w:rsidRPr="00D615E4" w14:paraId="75DAB8EE" w14:textId="77777777" w:rsidTr="009F0432">
        <w:tc>
          <w:tcPr>
            <w:tcW w:w="988" w:type="dxa"/>
            <w:vAlign w:val="center"/>
          </w:tcPr>
          <w:p w14:paraId="1FD5A720" w14:textId="10ED1C42"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9F0432">
              <w:rPr>
                <w:rFonts w:ascii="Arial" w:hAnsi="Arial" w:cs="Arial"/>
                <w:sz w:val="20"/>
                <w:szCs w:val="20"/>
              </w:rPr>
              <w:t>6</w:t>
            </w:r>
            <w:r w:rsidRPr="00D615E4">
              <w:rPr>
                <w:rFonts w:ascii="Arial" w:hAnsi="Arial" w:cs="Arial"/>
                <w:sz w:val="20"/>
                <w:szCs w:val="20"/>
              </w:rPr>
              <w:t>.</w:t>
            </w:r>
          </w:p>
        </w:tc>
        <w:tc>
          <w:tcPr>
            <w:tcW w:w="6625"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9F0432">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625" w:type="dxa"/>
            <w:gridSpan w:val="3"/>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9F0432">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625" w:type="dxa"/>
            <w:gridSpan w:val="3"/>
          </w:tcPr>
          <w:p w14:paraId="18AA85AC" w14:textId="0A8DF40E" w:rsidR="00E910F9" w:rsidRPr="009F0432" w:rsidRDefault="00E910F9" w:rsidP="00E910F9">
            <w:pPr>
              <w:jc w:val="both"/>
              <w:rPr>
                <w:rFonts w:ascii="Arial" w:hAnsi="Arial" w:cs="Arial"/>
                <w:sz w:val="20"/>
                <w:szCs w:val="20"/>
              </w:rPr>
            </w:pPr>
            <w:bookmarkStart w:id="6" w:name="_Hlk121286691"/>
            <w:r w:rsidRPr="009F0432">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F0432" w:rsidRPr="009F0432">
              <w:rPr>
                <w:rFonts w:ascii="Arial" w:eastAsia="Times New Roman" w:hAnsi="Arial" w:cs="Arial"/>
                <w:color w:val="000000" w:themeColor="text1"/>
                <w:sz w:val="20"/>
                <w:szCs w:val="20"/>
                <w:lang w:eastAsia="lt-LT"/>
              </w:rPr>
              <w:t>6</w:t>
            </w:r>
            <w:r w:rsidRPr="009F0432">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43B435ED" w:rsidR="00E910F9" w:rsidRPr="009F0432" w:rsidRDefault="00E910F9" w:rsidP="00B309A0">
            <w:pPr>
              <w:pStyle w:val="ListParagraph"/>
              <w:tabs>
                <w:tab w:val="left" w:pos="426"/>
              </w:tabs>
              <w:spacing w:after="60"/>
              <w:ind w:left="0"/>
              <w:jc w:val="both"/>
              <w:rPr>
                <w:rFonts w:ascii="Arial" w:hAnsi="Arial" w:cs="Arial"/>
                <w:sz w:val="20"/>
                <w:szCs w:val="20"/>
                <w:lang w:val="en-GB"/>
              </w:rPr>
            </w:pPr>
            <w:r w:rsidRPr="009F0432">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9F0432">
              <w:rPr>
                <w:rFonts w:ascii="Arial" w:hAnsi="Arial" w:cs="Arial"/>
                <w:sz w:val="20"/>
                <w:szCs w:val="20"/>
                <w:lang w:val="en-GB"/>
              </w:rPr>
              <w:t>Tender</w:t>
            </w:r>
            <w:r w:rsidRPr="009F0432">
              <w:rPr>
                <w:rFonts w:ascii="Arial" w:hAnsi="Arial" w:cs="Arial"/>
                <w:sz w:val="20"/>
                <w:szCs w:val="20"/>
                <w:lang w:val="en-GB"/>
              </w:rPr>
              <w:t>’s section 1.</w:t>
            </w:r>
            <w:r w:rsidR="009F0432" w:rsidRPr="009F0432">
              <w:rPr>
                <w:rFonts w:ascii="Arial" w:hAnsi="Arial" w:cs="Arial"/>
                <w:sz w:val="20"/>
                <w:szCs w:val="20"/>
                <w:lang w:val="en-GB"/>
              </w:rPr>
              <w:t>6</w:t>
            </w:r>
            <w:r w:rsidRPr="009F0432">
              <w:rPr>
                <w:rFonts w:ascii="Arial" w:hAnsi="Arial" w:cs="Arial"/>
                <w:sz w:val="20"/>
                <w:szCs w:val="20"/>
                <w:lang w:val="en-GB"/>
              </w:rPr>
              <w:t xml:space="preserve"> point (a) of this paragraph;</w:t>
            </w:r>
          </w:p>
        </w:tc>
      </w:tr>
      <w:tr w:rsidR="00E910F9" w:rsidRPr="00D615E4" w14:paraId="5DF21C54" w14:textId="77777777" w:rsidTr="009F0432">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625" w:type="dxa"/>
            <w:gridSpan w:val="3"/>
          </w:tcPr>
          <w:p w14:paraId="2A1BE517" w14:textId="44E1904B" w:rsidR="00E910F9" w:rsidRPr="009F0432" w:rsidRDefault="00E910F9" w:rsidP="00E910F9">
            <w:pPr>
              <w:jc w:val="both"/>
              <w:rPr>
                <w:rFonts w:ascii="Arial" w:hAnsi="Arial" w:cs="Arial"/>
                <w:sz w:val="20"/>
                <w:szCs w:val="20"/>
              </w:rPr>
            </w:pPr>
            <w:bookmarkStart w:id="7" w:name="_Hlk121286797"/>
            <w:r w:rsidRPr="009F0432">
              <w:rPr>
                <w:rFonts w:ascii="Arial" w:eastAsia="Times New Roman" w:hAnsi="Arial" w:cs="Arial"/>
                <w:color w:val="000000"/>
                <w:sz w:val="20"/>
                <w:szCs w:val="20"/>
                <w:lang w:eastAsia="lt-LT"/>
              </w:rPr>
              <w:t>nei aš, nei mano atstovaujama bendrovė nėra fizinis ar juridinis asmuo, subjektas ar įstaiga, veikianti Pasiūlymo 1.</w:t>
            </w:r>
            <w:r w:rsidR="009F0432" w:rsidRPr="009F0432">
              <w:rPr>
                <w:rFonts w:ascii="Arial" w:eastAsia="Times New Roman" w:hAnsi="Arial" w:cs="Arial"/>
                <w:color w:val="000000"/>
                <w:sz w:val="20"/>
                <w:szCs w:val="20"/>
                <w:lang w:eastAsia="lt-LT"/>
              </w:rPr>
              <w:t>6</w:t>
            </w:r>
            <w:r w:rsidRPr="009F0432">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6BCCCA5E" w:rsidR="00E910F9" w:rsidRPr="009F0432" w:rsidRDefault="00E910F9" w:rsidP="00B309A0">
            <w:pPr>
              <w:pStyle w:val="ListParagraph"/>
              <w:tabs>
                <w:tab w:val="left" w:pos="426"/>
              </w:tabs>
              <w:spacing w:after="60"/>
              <w:ind w:left="0"/>
              <w:jc w:val="both"/>
              <w:rPr>
                <w:rFonts w:ascii="Arial" w:hAnsi="Arial" w:cs="Arial"/>
                <w:sz w:val="20"/>
                <w:szCs w:val="20"/>
                <w:lang w:val="en-GB"/>
              </w:rPr>
            </w:pPr>
            <w:r w:rsidRPr="009F0432">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9F0432">
              <w:rPr>
                <w:rFonts w:ascii="Arial" w:hAnsi="Arial" w:cs="Arial"/>
                <w:sz w:val="20"/>
                <w:szCs w:val="20"/>
                <w:lang w:val="en-GB"/>
              </w:rPr>
              <w:t>Tender’</w:t>
            </w:r>
            <w:r w:rsidRPr="009F0432">
              <w:rPr>
                <w:rFonts w:ascii="Arial" w:hAnsi="Arial" w:cs="Arial"/>
                <w:sz w:val="20"/>
                <w:szCs w:val="20"/>
                <w:lang w:val="en-GB"/>
              </w:rPr>
              <w:t>s section 1.</w:t>
            </w:r>
            <w:r w:rsidR="009F0432" w:rsidRPr="009F0432">
              <w:rPr>
                <w:rFonts w:ascii="Arial" w:hAnsi="Arial" w:cs="Arial"/>
                <w:sz w:val="20"/>
                <w:szCs w:val="20"/>
                <w:lang w:val="en-GB"/>
              </w:rPr>
              <w:t>6</w:t>
            </w:r>
            <w:r w:rsidRPr="009F0432">
              <w:rPr>
                <w:rFonts w:ascii="Arial" w:hAnsi="Arial" w:cs="Arial"/>
                <w:sz w:val="20"/>
                <w:szCs w:val="20"/>
                <w:lang w:val="en-GB"/>
              </w:rPr>
              <w:t xml:space="preserve"> point (a) or (b) above,</w:t>
            </w:r>
          </w:p>
        </w:tc>
      </w:tr>
      <w:tr w:rsidR="00E910F9" w:rsidRPr="00D615E4" w14:paraId="10CF2F63" w14:textId="77777777" w:rsidTr="009F0432">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625" w:type="dxa"/>
            <w:gridSpan w:val="3"/>
          </w:tcPr>
          <w:p w14:paraId="304102C2" w14:textId="1425CE57" w:rsidR="00E910F9" w:rsidRPr="009F0432" w:rsidRDefault="00E910F9" w:rsidP="00E910F9">
            <w:pPr>
              <w:jc w:val="both"/>
              <w:rPr>
                <w:rFonts w:ascii="Arial" w:hAnsi="Arial" w:cs="Arial"/>
                <w:sz w:val="20"/>
                <w:szCs w:val="20"/>
              </w:rPr>
            </w:pPr>
            <w:bookmarkStart w:id="8" w:name="_Hlk121286806"/>
            <w:r w:rsidRPr="009F0432">
              <w:rPr>
                <w:rFonts w:ascii="Arial" w:eastAsia="Times New Roman" w:hAnsi="Arial" w:cs="Arial"/>
                <w:color w:val="000000"/>
                <w:sz w:val="20"/>
                <w:szCs w:val="20"/>
                <w:lang w:eastAsia="lt-LT"/>
              </w:rPr>
              <w:t>Pasiūlymo 1.</w:t>
            </w:r>
            <w:r w:rsidR="009F0432" w:rsidRPr="009F0432">
              <w:rPr>
                <w:rFonts w:ascii="Arial" w:eastAsia="Times New Roman" w:hAnsi="Arial" w:cs="Arial"/>
                <w:color w:val="000000"/>
                <w:sz w:val="20"/>
                <w:szCs w:val="20"/>
                <w:lang w:eastAsia="lt-LT"/>
              </w:rPr>
              <w:t>6</w:t>
            </w:r>
            <w:r w:rsidRPr="009F0432">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5582EC43" w:rsidR="00E910F9" w:rsidRPr="009F0432" w:rsidRDefault="00E910F9" w:rsidP="00B309A0">
            <w:pPr>
              <w:pStyle w:val="ListParagraph"/>
              <w:tabs>
                <w:tab w:val="left" w:pos="426"/>
              </w:tabs>
              <w:spacing w:after="60"/>
              <w:ind w:left="0"/>
              <w:jc w:val="both"/>
              <w:rPr>
                <w:rFonts w:ascii="Arial" w:hAnsi="Arial" w:cs="Arial"/>
                <w:sz w:val="20"/>
                <w:szCs w:val="20"/>
                <w:lang w:val="en-GB"/>
              </w:rPr>
            </w:pPr>
            <w:r w:rsidRPr="009F0432">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9F0432">
              <w:rPr>
                <w:rFonts w:ascii="Arial" w:hAnsi="Arial" w:cs="Arial"/>
                <w:sz w:val="20"/>
                <w:szCs w:val="20"/>
                <w:lang w:val="en-GB"/>
              </w:rPr>
              <w:t>Tender</w:t>
            </w:r>
            <w:r w:rsidRPr="009F0432">
              <w:rPr>
                <w:rFonts w:ascii="Arial" w:hAnsi="Arial" w:cs="Arial"/>
                <w:sz w:val="20"/>
                <w:szCs w:val="20"/>
                <w:lang w:val="en-GB"/>
              </w:rPr>
              <w:t xml:space="preserve">’s </w:t>
            </w:r>
            <w:r w:rsidR="000460B8" w:rsidRPr="009F0432">
              <w:rPr>
                <w:rFonts w:ascii="Arial" w:hAnsi="Arial" w:cs="Arial"/>
                <w:sz w:val="20"/>
                <w:szCs w:val="20"/>
                <w:lang w:val="en-GB"/>
              </w:rPr>
              <w:t>section 1.</w:t>
            </w:r>
            <w:r w:rsidR="009F0432" w:rsidRPr="009F0432">
              <w:rPr>
                <w:rFonts w:ascii="Arial" w:hAnsi="Arial" w:cs="Arial"/>
                <w:sz w:val="20"/>
                <w:szCs w:val="20"/>
                <w:lang w:val="en-GB"/>
              </w:rPr>
              <w:t>6</w:t>
            </w:r>
            <w:r w:rsidRPr="009F0432">
              <w:rPr>
                <w:rFonts w:ascii="Arial" w:hAnsi="Arial" w:cs="Arial"/>
                <w:sz w:val="20"/>
                <w:szCs w:val="20"/>
                <w:lang w:val="en-GB"/>
              </w:rPr>
              <w:t xml:space="preserve"> points (a) to (c) .</w:t>
            </w:r>
          </w:p>
        </w:tc>
      </w:tr>
      <w:tr w:rsidR="00E910F9" w:rsidRPr="00D615E4" w14:paraId="18DA1242" w14:textId="77777777" w:rsidTr="009F0432">
        <w:tc>
          <w:tcPr>
            <w:tcW w:w="988" w:type="dxa"/>
            <w:vAlign w:val="center"/>
          </w:tcPr>
          <w:p w14:paraId="6AB348B8" w14:textId="472229CF" w:rsidR="00E910F9" w:rsidRPr="00D615E4" w:rsidRDefault="00E910F9" w:rsidP="00E910F9">
            <w:pPr>
              <w:rPr>
                <w:rFonts w:ascii="Arial" w:hAnsi="Arial" w:cs="Arial"/>
                <w:sz w:val="20"/>
                <w:szCs w:val="20"/>
              </w:rPr>
            </w:pPr>
            <w:r w:rsidRPr="00D615E4">
              <w:rPr>
                <w:rFonts w:ascii="Arial" w:hAnsi="Arial" w:cs="Arial"/>
                <w:sz w:val="20"/>
                <w:szCs w:val="20"/>
              </w:rPr>
              <w:t>1.</w:t>
            </w:r>
            <w:r w:rsidR="009F0432">
              <w:rPr>
                <w:rFonts w:ascii="Arial" w:hAnsi="Arial" w:cs="Arial"/>
                <w:sz w:val="20"/>
                <w:szCs w:val="20"/>
              </w:rPr>
              <w:t>7</w:t>
            </w:r>
            <w:r w:rsidRPr="00D615E4">
              <w:rPr>
                <w:rFonts w:ascii="Arial" w:hAnsi="Arial" w:cs="Arial"/>
                <w:sz w:val="20"/>
                <w:szCs w:val="20"/>
              </w:rPr>
              <w:t>.</w:t>
            </w:r>
          </w:p>
        </w:tc>
        <w:tc>
          <w:tcPr>
            <w:tcW w:w="6625"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9F0432">
        <w:tc>
          <w:tcPr>
            <w:tcW w:w="988" w:type="dxa"/>
            <w:vAlign w:val="center"/>
          </w:tcPr>
          <w:p w14:paraId="6806A2E0" w14:textId="58FF1BE9" w:rsidR="00E910F9" w:rsidRPr="00D615E4" w:rsidRDefault="00E910F9" w:rsidP="00E910F9">
            <w:pPr>
              <w:rPr>
                <w:rFonts w:ascii="Arial" w:hAnsi="Arial" w:cs="Arial"/>
                <w:sz w:val="20"/>
                <w:szCs w:val="20"/>
              </w:rPr>
            </w:pPr>
            <w:r w:rsidRPr="00D615E4">
              <w:rPr>
                <w:rFonts w:ascii="Arial" w:hAnsi="Arial" w:cs="Arial"/>
                <w:sz w:val="20"/>
                <w:szCs w:val="20"/>
              </w:rPr>
              <w:t>1.</w:t>
            </w:r>
            <w:r w:rsidR="009F0432">
              <w:rPr>
                <w:rFonts w:ascii="Arial" w:hAnsi="Arial" w:cs="Arial"/>
                <w:sz w:val="20"/>
                <w:szCs w:val="20"/>
              </w:rPr>
              <w:t>8</w:t>
            </w:r>
            <w:r w:rsidRPr="00D615E4">
              <w:rPr>
                <w:rFonts w:ascii="Arial" w:hAnsi="Arial" w:cs="Arial"/>
                <w:sz w:val="20"/>
                <w:szCs w:val="20"/>
              </w:rPr>
              <w:t>.</w:t>
            </w:r>
          </w:p>
        </w:tc>
        <w:tc>
          <w:tcPr>
            <w:tcW w:w="6625"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9F0432">
        <w:trPr>
          <w:trHeight w:val="152"/>
        </w:trPr>
        <w:tc>
          <w:tcPr>
            <w:tcW w:w="988" w:type="dxa"/>
            <w:vAlign w:val="center"/>
          </w:tcPr>
          <w:p w14:paraId="1DADD290" w14:textId="1EA8D620" w:rsidR="00F10934" w:rsidRPr="00D615E4" w:rsidRDefault="005038FE" w:rsidP="000263EB">
            <w:pPr>
              <w:rPr>
                <w:rFonts w:ascii="Arial" w:hAnsi="Arial" w:cs="Arial"/>
                <w:sz w:val="20"/>
                <w:szCs w:val="20"/>
              </w:rPr>
            </w:pPr>
            <w:r w:rsidRPr="00D615E4">
              <w:rPr>
                <w:rFonts w:ascii="Arial" w:hAnsi="Arial" w:cs="Arial"/>
                <w:sz w:val="20"/>
                <w:szCs w:val="20"/>
              </w:rPr>
              <w:t>1.</w:t>
            </w:r>
            <w:r w:rsidR="009F0432">
              <w:rPr>
                <w:rFonts w:ascii="Arial" w:hAnsi="Arial" w:cs="Arial"/>
                <w:sz w:val="20"/>
                <w:szCs w:val="20"/>
              </w:rPr>
              <w:t>9</w:t>
            </w:r>
            <w:r w:rsidRPr="00D615E4">
              <w:rPr>
                <w:rFonts w:ascii="Arial" w:hAnsi="Arial" w:cs="Arial"/>
                <w:sz w:val="20"/>
                <w:szCs w:val="20"/>
              </w:rPr>
              <w:t>.</w:t>
            </w:r>
          </w:p>
        </w:tc>
        <w:tc>
          <w:tcPr>
            <w:tcW w:w="662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11AB9" w:rsidRPr="00D615E4" w14:paraId="54213BBE" w14:textId="77777777" w:rsidTr="009F0432">
        <w:tc>
          <w:tcPr>
            <w:tcW w:w="988" w:type="dxa"/>
            <w:vAlign w:val="center"/>
          </w:tcPr>
          <w:p w14:paraId="2BC2FE85" w14:textId="49FB8BFB" w:rsidR="00711AB9" w:rsidRPr="00D615E4" w:rsidRDefault="00711AB9" w:rsidP="00711AB9">
            <w:pPr>
              <w:rPr>
                <w:rFonts w:ascii="Arial" w:hAnsi="Arial" w:cs="Arial"/>
                <w:sz w:val="20"/>
                <w:szCs w:val="20"/>
              </w:rPr>
            </w:pPr>
            <w:r>
              <w:rPr>
                <w:rFonts w:ascii="Arial" w:hAnsi="Arial" w:cs="Arial"/>
                <w:sz w:val="20"/>
                <w:szCs w:val="20"/>
              </w:rPr>
              <w:t>2.</w:t>
            </w:r>
          </w:p>
        </w:tc>
        <w:tc>
          <w:tcPr>
            <w:tcW w:w="6625" w:type="dxa"/>
            <w:gridSpan w:val="3"/>
            <w:vAlign w:val="center"/>
          </w:tcPr>
          <w:p w14:paraId="72AB0D41" w14:textId="52360934" w:rsidR="00711AB9" w:rsidRPr="00D615E4" w:rsidRDefault="00711AB9" w:rsidP="00711AB9">
            <w:pPr>
              <w:jc w:val="center"/>
              <w:rPr>
                <w:rFonts w:ascii="Arial" w:hAnsi="Arial" w:cs="Arial"/>
                <w:b/>
                <w:bCs/>
                <w:sz w:val="20"/>
                <w:szCs w:val="20"/>
              </w:rPr>
            </w:pPr>
            <w:r>
              <w:rPr>
                <w:rFonts w:ascii="Arial" w:hAnsi="Arial" w:cs="Arial"/>
                <w:b/>
                <w:bCs/>
                <w:sz w:val="20"/>
                <w:szCs w:val="20"/>
              </w:rPr>
              <w:t>ATITIKTIS SOCIALINIAMS REIKALAVIMAMS</w:t>
            </w:r>
          </w:p>
        </w:tc>
        <w:tc>
          <w:tcPr>
            <w:tcW w:w="6948" w:type="dxa"/>
          </w:tcPr>
          <w:p w14:paraId="272867C2" w14:textId="51E45E33"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 xml:space="preserve">COMPLIANCE </w:t>
            </w:r>
            <w:r w:rsidR="00E35198">
              <w:rPr>
                <w:rFonts w:ascii="Arial" w:hAnsi="Arial" w:cs="Arial"/>
                <w:b/>
                <w:bCs/>
                <w:sz w:val="20"/>
                <w:szCs w:val="20"/>
                <w:lang w:val="en-GB"/>
              </w:rPr>
              <w:t>WITH</w:t>
            </w:r>
            <w:r>
              <w:rPr>
                <w:rFonts w:ascii="Arial" w:hAnsi="Arial" w:cs="Arial"/>
                <w:b/>
                <w:bCs/>
                <w:sz w:val="20"/>
                <w:szCs w:val="20"/>
                <w:lang w:val="en-GB"/>
              </w:rPr>
              <w:t xml:space="preserve"> SOCIAL REQUIREMENTS</w:t>
            </w:r>
          </w:p>
        </w:tc>
      </w:tr>
      <w:tr w:rsidR="00711AB9" w:rsidRPr="00D615E4" w14:paraId="6A1EB820" w14:textId="77777777" w:rsidTr="009F0432">
        <w:tc>
          <w:tcPr>
            <w:tcW w:w="988" w:type="dxa"/>
            <w:vAlign w:val="center"/>
          </w:tcPr>
          <w:p w14:paraId="1E74F39F" w14:textId="62DCA3D3" w:rsidR="00711AB9" w:rsidRPr="00D615E4" w:rsidRDefault="00711AB9" w:rsidP="00711AB9">
            <w:pPr>
              <w:rPr>
                <w:rFonts w:ascii="Arial" w:hAnsi="Arial" w:cs="Arial"/>
                <w:sz w:val="20"/>
                <w:szCs w:val="20"/>
              </w:rPr>
            </w:pPr>
            <w:r>
              <w:rPr>
                <w:rFonts w:ascii="Arial" w:hAnsi="Arial" w:cs="Arial"/>
                <w:sz w:val="20"/>
                <w:szCs w:val="20"/>
              </w:rPr>
              <w:t>2.1.</w:t>
            </w:r>
          </w:p>
        </w:tc>
        <w:tc>
          <w:tcPr>
            <w:tcW w:w="6625" w:type="dxa"/>
            <w:gridSpan w:val="3"/>
          </w:tcPr>
          <w:p w14:paraId="3947B14B" w14:textId="77777777" w:rsidR="00711AB9" w:rsidRPr="007026B6" w:rsidRDefault="00711AB9" w:rsidP="00711AB9">
            <w:pPr>
              <w:rPr>
                <w:rFonts w:ascii="Arial" w:eastAsia="Times New Roman" w:hAnsi="Arial" w:cs="Arial"/>
                <w:b/>
                <w:bCs/>
                <w:color w:val="FF0000"/>
                <w:sz w:val="20"/>
                <w:szCs w:val="20"/>
                <w:lang w:eastAsia="lt-LT"/>
              </w:rPr>
            </w:pPr>
            <w:r w:rsidRPr="007026B6">
              <w:rPr>
                <w:rFonts w:ascii="Arial" w:eastAsia="Times New Roman" w:hAnsi="Arial" w:cs="Arial"/>
                <w:b/>
                <w:bCs/>
                <w:color w:val="FF0000"/>
                <w:sz w:val="20"/>
                <w:szCs w:val="20"/>
                <w:lang w:eastAsia="lt-LT"/>
              </w:rPr>
              <w:t>Tiekėjas privalo užpildyti bent vieną iš patvirtinimų, kitus ištrinti:</w:t>
            </w:r>
          </w:p>
          <w:p w14:paraId="0E695DDF" w14:textId="77777777" w:rsidR="00711AB9" w:rsidRDefault="00711AB9" w:rsidP="00711AB9">
            <w:pPr>
              <w:rPr>
                <w:rFonts w:ascii="Arial" w:eastAsia="Times New Roman" w:hAnsi="Arial" w:cs="Arial"/>
                <w:color w:val="000000"/>
                <w:sz w:val="20"/>
                <w:szCs w:val="20"/>
                <w:lang w:eastAsia="lt-LT"/>
              </w:rPr>
            </w:pPr>
          </w:p>
          <w:p w14:paraId="7B42DC65" w14:textId="77777777" w:rsidR="00711AB9" w:rsidRDefault="00711AB9" w:rsidP="00711AB9">
            <w:pP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0E0B39" w14:textId="77777777" w:rsidR="00711AB9" w:rsidRDefault="00711AB9" w:rsidP="00711AB9">
            <w:pPr>
              <w:rPr>
                <w:rFonts w:ascii="Arial" w:eastAsia="Times New Roman" w:hAnsi="Arial" w:cs="Arial"/>
                <w:color w:val="000000"/>
                <w:sz w:val="20"/>
                <w:szCs w:val="20"/>
                <w:lang w:eastAsia="lt-LT"/>
              </w:rPr>
            </w:pPr>
          </w:p>
          <w:p w14:paraId="68D15F59"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4343CAC6" w14:textId="77777777" w:rsidR="00711AB9" w:rsidRPr="00E76AF6" w:rsidRDefault="00711AB9" w:rsidP="00711AB9">
            <w:pPr>
              <w:rPr>
                <w:rFonts w:ascii="Arial" w:eastAsia="Times New Roman" w:hAnsi="Arial" w:cs="Arial"/>
                <w:color w:val="FF0000"/>
                <w:sz w:val="20"/>
                <w:szCs w:val="20"/>
                <w:lang w:eastAsia="lt-LT"/>
              </w:rPr>
            </w:pPr>
          </w:p>
          <w:p w14:paraId="1AC6E7EC" w14:textId="4196847A" w:rsidR="00711AB9" w:rsidRDefault="00711AB9" w:rsidP="00711AB9">
            <w:pPr>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5BBC01FA" w14:textId="77777777" w:rsidR="00711AB9" w:rsidRDefault="00711AB9" w:rsidP="00711AB9">
            <w:pPr>
              <w:rPr>
                <w:rFonts w:ascii="Arial" w:eastAsia="Times New Roman" w:hAnsi="Arial" w:cs="Arial"/>
                <w:color w:val="000000"/>
                <w:sz w:val="20"/>
                <w:szCs w:val="20"/>
                <w:lang w:eastAsia="lt-LT"/>
              </w:rPr>
            </w:pPr>
          </w:p>
          <w:p w14:paraId="56A4CB54"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0B194ADB" w14:textId="77777777" w:rsidR="00711AB9" w:rsidRDefault="00711AB9" w:rsidP="00711AB9">
            <w:pPr>
              <w:rPr>
                <w:rFonts w:ascii="Arial" w:eastAsia="Times New Roman" w:hAnsi="Arial" w:cs="Arial"/>
                <w:color w:val="000000"/>
                <w:sz w:val="20"/>
                <w:szCs w:val="20"/>
                <w:lang w:eastAsia="lt-LT"/>
              </w:rPr>
            </w:pPr>
          </w:p>
          <w:p w14:paraId="07B2CF5D" w14:textId="16A47CCE" w:rsidR="00711AB9" w:rsidRPr="00D615E4" w:rsidRDefault="00711AB9" w:rsidP="00711AB9">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tc>
        <w:tc>
          <w:tcPr>
            <w:tcW w:w="6948" w:type="dxa"/>
          </w:tcPr>
          <w:p w14:paraId="5767B832" w14:textId="77777777" w:rsidR="00711AB9" w:rsidRPr="007026B6" w:rsidRDefault="00711AB9" w:rsidP="00711AB9">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lastRenderedPageBreak/>
              <w:t>The supplier must fill in at least one of the confirmations and delete the others:</w:t>
            </w:r>
          </w:p>
          <w:p w14:paraId="41123ACB"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73665569" w14:textId="775D0A60"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lastRenderedPageBreak/>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7E78AEA" w14:textId="77777777" w:rsidR="00711AB9" w:rsidRDefault="00711AB9" w:rsidP="00711AB9">
            <w:pPr>
              <w:pStyle w:val="ListParagraph"/>
              <w:tabs>
                <w:tab w:val="left" w:pos="426"/>
              </w:tabs>
              <w:spacing w:before="60" w:after="60"/>
              <w:ind w:left="0"/>
              <w:rPr>
                <w:rFonts w:ascii="Arial" w:hAnsi="Arial" w:cs="Arial"/>
                <w:b/>
                <w:bCs/>
                <w:color w:val="000000"/>
                <w:sz w:val="20"/>
                <w:szCs w:val="20"/>
                <w:lang w:val="en-GB"/>
              </w:rPr>
            </w:pPr>
          </w:p>
          <w:p w14:paraId="48C910E5"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07228695"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7FED2E58" w14:textId="74EC9DEC"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322B26">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4917EECA"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363088EF"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F021296"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0D8FF590" w14:textId="2DFF2114"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71C9E9E4" w14:textId="77777777"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9F0432">
        <w:tc>
          <w:tcPr>
            <w:tcW w:w="988" w:type="dxa"/>
            <w:vAlign w:val="center"/>
          </w:tcPr>
          <w:p w14:paraId="38D7E62A" w14:textId="46A0F897" w:rsidR="00A952DE" w:rsidRPr="00D615E4" w:rsidRDefault="00711AB9"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625" w:type="dxa"/>
            <w:gridSpan w:val="3"/>
            <w:vAlign w:val="center"/>
          </w:tcPr>
          <w:p w14:paraId="4DA5A011" w14:textId="7C11F29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6948" w:type="dxa"/>
          </w:tcPr>
          <w:p w14:paraId="65FA789A" w14:textId="10B4B06E"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9F0432">
        <w:tc>
          <w:tcPr>
            <w:tcW w:w="988" w:type="dxa"/>
            <w:vAlign w:val="center"/>
          </w:tcPr>
          <w:p w14:paraId="3BEC2E75" w14:textId="0C6E21B0"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625" w:type="dxa"/>
            <w:gridSpan w:val="3"/>
          </w:tcPr>
          <w:p w14:paraId="6EBF02FC" w14:textId="1ED21EE9"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8" w:type="dxa"/>
          </w:tcPr>
          <w:p w14:paraId="30E27E80" w14:textId="4BA05D34"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9F0432">
        <w:tc>
          <w:tcPr>
            <w:tcW w:w="988" w:type="dxa"/>
            <w:vAlign w:val="center"/>
          </w:tcPr>
          <w:p w14:paraId="6534C696" w14:textId="7534C155"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625" w:type="dxa"/>
            <w:gridSpan w:val="3"/>
          </w:tcPr>
          <w:p w14:paraId="34B35AAF" w14:textId="34C02D8D"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 užpildant pateiktą lentelę:</w:t>
            </w:r>
          </w:p>
        </w:tc>
        <w:tc>
          <w:tcPr>
            <w:tcW w:w="6948" w:type="dxa"/>
          </w:tcPr>
          <w:p w14:paraId="5FAABE85" w14:textId="62246BB4"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48C6FD02" w:rsidR="00A952DE" w:rsidRPr="00D615E4"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D615E4" w14:paraId="1F4CF23D" w14:textId="77777777" w:rsidTr="00407FF5">
        <w:trPr>
          <w:trHeight w:val="309"/>
        </w:trPr>
        <w:tc>
          <w:tcPr>
            <w:tcW w:w="846" w:type="dxa"/>
            <w:vAlign w:val="center"/>
          </w:tcPr>
          <w:p w14:paraId="60532432"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No.</w:t>
            </w:r>
          </w:p>
        </w:tc>
        <w:tc>
          <w:tcPr>
            <w:tcW w:w="4819" w:type="dxa"/>
            <w:vAlign w:val="center"/>
          </w:tcPr>
          <w:p w14:paraId="75ECEB73"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62AE865" w14:textId="77777777" w:rsidR="00A952DE" w:rsidRPr="00D615E4" w:rsidRDefault="00A952DE" w:rsidP="00041C19">
            <w:pPr>
              <w:spacing w:before="60" w:after="60"/>
              <w:jc w:val="center"/>
              <w:rPr>
                <w:rFonts w:ascii="Arial" w:hAnsi="Arial" w:cs="Arial"/>
                <w:b/>
                <w:bCs/>
                <w:sz w:val="20"/>
                <w:szCs w:val="20"/>
              </w:rPr>
            </w:pPr>
          </w:p>
          <w:p w14:paraId="67225EC1" w14:textId="77777777" w:rsidR="00A952DE" w:rsidRPr="00D615E4" w:rsidRDefault="00A952DE" w:rsidP="00041C19">
            <w:pPr>
              <w:spacing w:before="60" w:after="60"/>
              <w:jc w:val="center"/>
              <w:rPr>
                <w:rFonts w:ascii="Arial" w:hAnsi="Arial" w:cs="Arial"/>
                <w:b/>
                <w:bCs/>
                <w:sz w:val="20"/>
                <w:szCs w:val="20"/>
              </w:rPr>
            </w:pPr>
          </w:p>
          <w:p w14:paraId="2C205F4C"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2C99F9E4" w14:textId="49092E9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2A146942" w14:textId="37B5152B" w:rsidR="00A952DE" w:rsidRPr="004B528E" w:rsidRDefault="00A952DE" w:rsidP="00041C19">
            <w:pPr>
              <w:spacing w:before="60" w:after="60"/>
              <w:jc w:val="center"/>
              <w:rPr>
                <w:rFonts w:ascii="Arial" w:hAnsi="Arial" w:cs="Arial"/>
                <w:bCs/>
                <w:sz w:val="20"/>
                <w:szCs w:val="20"/>
                <w:u w:val="single"/>
              </w:rPr>
            </w:pPr>
            <w:r w:rsidRPr="004B528E">
              <w:rPr>
                <w:rFonts w:ascii="Arial" w:hAnsi="Arial" w:cs="Arial"/>
                <w:b/>
                <w:bCs/>
                <w:sz w:val="20"/>
                <w:szCs w:val="20"/>
              </w:rPr>
              <w:t xml:space="preserve">Maksimalus </w:t>
            </w:r>
          </w:p>
          <w:p w14:paraId="3DA2197C" w14:textId="272684AF" w:rsidR="00A952DE" w:rsidRPr="004B528E" w:rsidRDefault="00A952DE" w:rsidP="00041C19">
            <w:pPr>
              <w:spacing w:before="60" w:after="60"/>
              <w:jc w:val="center"/>
              <w:rPr>
                <w:rFonts w:ascii="Arial" w:hAnsi="Arial" w:cs="Arial"/>
                <w:i/>
                <w:iCs/>
                <w:sz w:val="20"/>
                <w:szCs w:val="20"/>
                <w:u w:val="single"/>
              </w:rPr>
            </w:pPr>
            <w:r w:rsidRPr="004B528E">
              <w:rPr>
                <w:rFonts w:ascii="Arial" w:hAnsi="Arial" w:cs="Arial"/>
                <w:bCs/>
                <w:sz w:val="20"/>
                <w:szCs w:val="20"/>
              </w:rPr>
              <w:t xml:space="preserve">Paslaugų teikimo </w:t>
            </w:r>
            <w:r w:rsidRPr="004B528E">
              <w:rPr>
                <w:rFonts w:ascii="Arial" w:hAnsi="Arial" w:cs="Arial"/>
                <w:b/>
                <w:bCs/>
                <w:sz w:val="20"/>
                <w:szCs w:val="20"/>
              </w:rPr>
              <w:t>laikotarpiu</w:t>
            </w:r>
            <w:r w:rsidRPr="004B528E">
              <w:rPr>
                <w:rFonts w:ascii="Arial" w:hAnsi="Arial" w:cs="Arial"/>
                <w:b/>
                <w:bCs/>
                <w:sz w:val="20"/>
                <w:szCs w:val="20"/>
                <w:vertAlign w:val="superscript"/>
              </w:rPr>
              <w:footnoteReference w:id="7"/>
            </w:r>
            <w:r w:rsidRPr="004B528E">
              <w:rPr>
                <w:rFonts w:ascii="Arial" w:hAnsi="Arial" w:cs="Arial"/>
                <w:b/>
                <w:bCs/>
                <w:sz w:val="20"/>
                <w:szCs w:val="20"/>
              </w:rPr>
              <w:t xml:space="preserve"> </w:t>
            </w:r>
            <w:r w:rsidRPr="004B528E">
              <w:rPr>
                <w:rFonts w:ascii="Arial" w:hAnsi="Arial" w:cs="Arial"/>
                <w:i/>
                <w:iCs/>
                <w:sz w:val="20"/>
                <w:szCs w:val="20"/>
                <w:u w:val="single"/>
              </w:rPr>
              <w:t xml:space="preserve"> </w:t>
            </w:r>
          </w:p>
          <w:p w14:paraId="6B388F50" w14:textId="77777777" w:rsidR="00A952DE" w:rsidRPr="004B528E" w:rsidRDefault="00A952DE" w:rsidP="00041C19">
            <w:pPr>
              <w:spacing w:before="60" w:after="60"/>
              <w:jc w:val="center"/>
              <w:rPr>
                <w:rFonts w:ascii="Arial" w:hAnsi="Arial" w:cs="Arial"/>
                <w:i/>
                <w:iCs/>
                <w:sz w:val="20"/>
                <w:szCs w:val="20"/>
                <w:u w:val="single"/>
              </w:rPr>
            </w:pPr>
            <w:r w:rsidRPr="004B528E">
              <w:rPr>
                <w:rFonts w:ascii="Arial" w:hAnsi="Arial" w:cs="Arial"/>
                <w:i/>
                <w:iCs/>
                <w:sz w:val="20"/>
                <w:szCs w:val="20"/>
                <w:u w:val="single"/>
              </w:rPr>
              <w:t>/</w:t>
            </w:r>
          </w:p>
          <w:p w14:paraId="6C16E31D" w14:textId="38F9E498" w:rsidR="00A952DE" w:rsidRPr="00D615E4" w:rsidRDefault="00A952DE" w:rsidP="00F10F7C">
            <w:pPr>
              <w:spacing w:before="60" w:after="60"/>
              <w:jc w:val="center"/>
              <w:rPr>
                <w:rFonts w:ascii="Arial" w:hAnsi="Arial" w:cs="Arial"/>
                <w:b/>
                <w:bCs/>
                <w:sz w:val="20"/>
                <w:szCs w:val="20"/>
              </w:rPr>
            </w:pPr>
            <w:r w:rsidRPr="004B528E">
              <w:rPr>
                <w:rFonts w:ascii="Arial" w:hAnsi="Arial" w:cs="Arial"/>
                <w:b/>
                <w:bCs/>
                <w:sz w:val="20"/>
                <w:szCs w:val="20"/>
                <w:lang w:val="en-GB"/>
              </w:rPr>
              <w:t>Maximum</w:t>
            </w:r>
            <w:r w:rsidR="00BE702D" w:rsidRPr="004B528E">
              <w:rPr>
                <w:rFonts w:ascii="Arial" w:hAnsi="Arial" w:cs="Arial"/>
                <w:b/>
                <w:bCs/>
                <w:sz w:val="20"/>
                <w:szCs w:val="20"/>
                <w:lang w:val="en-GB"/>
              </w:rPr>
              <w:t xml:space="preserve"> </w:t>
            </w:r>
            <w:r w:rsidRPr="004B528E">
              <w:rPr>
                <w:rFonts w:ascii="Arial" w:hAnsi="Arial" w:cs="Arial"/>
                <w:b/>
                <w:bCs/>
                <w:sz w:val="20"/>
                <w:szCs w:val="20"/>
                <w:lang w:val="en-GB"/>
              </w:rPr>
              <w:t xml:space="preserve">amount </w:t>
            </w:r>
            <w:r w:rsidRPr="004B528E">
              <w:rPr>
                <w:rFonts w:ascii="Arial" w:hAnsi="Arial" w:cs="Arial"/>
                <w:bCs/>
                <w:sz w:val="20"/>
                <w:szCs w:val="20"/>
                <w:lang w:val="en-GB"/>
              </w:rPr>
              <w:t xml:space="preserve">During </w:t>
            </w:r>
            <w:r w:rsidR="00BE702D" w:rsidRPr="004B528E">
              <w:rPr>
                <w:rFonts w:ascii="Arial" w:hAnsi="Arial" w:cs="Arial"/>
                <w:bCs/>
                <w:sz w:val="20"/>
                <w:szCs w:val="20"/>
                <w:lang w:val="en-GB"/>
              </w:rPr>
              <w:t>S</w:t>
            </w:r>
            <w:r w:rsidRPr="004B528E">
              <w:rPr>
                <w:rFonts w:ascii="Arial" w:hAnsi="Arial" w:cs="Arial"/>
                <w:bCs/>
                <w:sz w:val="20"/>
                <w:szCs w:val="20"/>
                <w:lang w:val="en-GB"/>
              </w:rPr>
              <w:t xml:space="preserve">ervice provision/ </w:t>
            </w:r>
            <w:r w:rsidRPr="004B528E">
              <w:rPr>
                <w:rFonts w:ascii="Arial" w:hAnsi="Arial" w:cs="Arial"/>
                <w:b/>
                <w:bCs/>
                <w:sz w:val="20"/>
                <w:szCs w:val="20"/>
                <w:lang w:val="en-GB"/>
              </w:rPr>
              <w:t>period</w:t>
            </w:r>
            <w:r w:rsidRPr="00D615E4">
              <w:rPr>
                <w:rFonts w:ascii="Arial" w:hAnsi="Arial" w:cs="Arial"/>
                <w:b/>
                <w:bCs/>
                <w:sz w:val="20"/>
                <w:szCs w:val="20"/>
                <w:vertAlign w:val="superscript"/>
                <w:lang w:val="en-GB"/>
              </w:rPr>
              <w:footnoteReference w:id="8"/>
            </w:r>
            <w:r w:rsidRPr="00D615E4">
              <w:rPr>
                <w:rFonts w:ascii="Arial" w:hAnsi="Arial" w:cs="Arial"/>
                <w:b/>
                <w:bCs/>
                <w:sz w:val="20"/>
                <w:szCs w:val="20"/>
                <w:lang w:val="en-GB"/>
              </w:rPr>
              <w:t xml:space="preserve"> </w:t>
            </w:r>
            <w:r w:rsidRPr="00D615E4">
              <w:rPr>
                <w:rFonts w:ascii="Arial" w:hAnsi="Arial" w:cs="Arial"/>
                <w:i/>
                <w:iCs/>
                <w:color w:val="FF0000"/>
                <w:sz w:val="20"/>
                <w:szCs w:val="20"/>
                <w:u w:val="single"/>
                <w:lang w:val="en-GB"/>
              </w:rPr>
              <w:t xml:space="preserve"> </w:t>
            </w:r>
          </w:p>
        </w:tc>
        <w:tc>
          <w:tcPr>
            <w:tcW w:w="2409" w:type="dxa"/>
            <w:vAlign w:val="center"/>
          </w:tcPr>
          <w:p w14:paraId="1F002AC5" w14:textId="6EE6DA4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w:t>
            </w:r>
          </w:p>
          <w:p w14:paraId="0BE9B08F"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127" w:type="dxa"/>
            <w:vAlign w:val="center"/>
          </w:tcPr>
          <w:p w14:paraId="7BF00465" w14:textId="38522AE5"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p>
          <w:p w14:paraId="214997B0" w14:textId="6987395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10"/>
            </w:r>
          </w:p>
        </w:tc>
      </w:tr>
      <w:tr w:rsidR="00A952DE" w:rsidRPr="00D615E4" w14:paraId="4BF1E52E" w14:textId="77777777" w:rsidTr="00407FF5">
        <w:tc>
          <w:tcPr>
            <w:tcW w:w="846" w:type="dxa"/>
          </w:tcPr>
          <w:p w14:paraId="65F5C395"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05D1887" w14:textId="11FB150F" w:rsidR="00A952DE" w:rsidRPr="00D615E4" w:rsidRDefault="00C0290E" w:rsidP="00041C19">
            <w:pPr>
              <w:spacing w:before="60" w:after="60"/>
              <w:rPr>
                <w:rFonts w:ascii="Arial" w:hAnsi="Arial" w:cs="Arial"/>
                <w:b/>
                <w:sz w:val="20"/>
                <w:szCs w:val="20"/>
              </w:rPr>
            </w:pPr>
            <w:r w:rsidRPr="00C0290E">
              <w:rPr>
                <w:rFonts w:ascii="Arial" w:hAnsi="Arial" w:cs="Arial"/>
                <w:b/>
                <w:sz w:val="20"/>
                <w:szCs w:val="20"/>
              </w:rPr>
              <w:t>IFS Vystymo ir konsultavimo paslaugos</w:t>
            </w:r>
            <w:r w:rsidR="001256C9">
              <w:rPr>
                <w:rFonts w:ascii="Arial" w:hAnsi="Arial" w:cs="Arial"/>
                <w:b/>
                <w:sz w:val="20"/>
                <w:szCs w:val="20"/>
              </w:rPr>
              <w:t xml:space="preserve">/ IFS </w:t>
            </w:r>
            <w:r w:rsidR="001256C9" w:rsidRPr="006B4D5C">
              <w:rPr>
                <w:rFonts w:ascii="Arial" w:hAnsi="Arial" w:cs="Arial"/>
                <w:b/>
                <w:bCs/>
                <w:sz w:val="20"/>
                <w:szCs w:val="20"/>
                <w:lang w:val="en-GB"/>
              </w:rPr>
              <w:t>development and consulting services</w:t>
            </w:r>
          </w:p>
        </w:tc>
        <w:tc>
          <w:tcPr>
            <w:tcW w:w="1560" w:type="dxa"/>
          </w:tcPr>
          <w:p w14:paraId="2E82AE03" w14:textId="32CC0725" w:rsidR="00A952DE" w:rsidRPr="00D615E4" w:rsidRDefault="00C0290E" w:rsidP="004B528E">
            <w:pPr>
              <w:spacing w:before="60" w:after="60"/>
              <w:jc w:val="center"/>
              <w:rPr>
                <w:rFonts w:ascii="Arial" w:hAnsi="Arial" w:cs="Arial"/>
                <w:sz w:val="20"/>
                <w:szCs w:val="20"/>
              </w:rPr>
            </w:pPr>
            <w:r>
              <w:rPr>
                <w:rFonts w:ascii="Arial" w:hAnsi="Arial" w:cs="Arial"/>
                <w:sz w:val="20"/>
                <w:szCs w:val="20"/>
              </w:rPr>
              <w:t>h</w:t>
            </w:r>
            <w:r w:rsidR="004B528E">
              <w:rPr>
                <w:rFonts w:ascii="Arial" w:hAnsi="Arial" w:cs="Arial"/>
                <w:sz w:val="20"/>
                <w:szCs w:val="20"/>
              </w:rPr>
              <w:t>ours</w:t>
            </w:r>
          </w:p>
        </w:tc>
        <w:tc>
          <w:tcPr>
            <w:tcW w:w="2835" w:type="dxa"/>
          </w:tcPr>
          <w:p w14:paraId="665A810E" w14:textId="15B40F21" w:rsidR="00A952DE" w:rsidRPr="00D615E4" w:rsidRDefault="00C0290E" w:rsidP="004B528E">
            <w:pPr>
              <w:spacing w:before="60" w:after="60"/>
              <w:jc w:val="center"/>
              <w:rPr>
                <w:rFonts w:ascii="Arial" w:hAnsi="Arial" w:cs="Arial"/>
                <w:sz w:val="20"/>
                <w:szCs w:val="20"/>
              </w:rPr>
            </w:pPr>
            <w:r>
              <w:rPr>
                <w:rFonts w:ascii="Arial" w:hAnsi="Arial" w:cs="Arial"/>
                <w:sz w:val="20"/>
                <w:szCs w:val="20"/>
              </w:rPr>
              <w:t>1500</w:t>
            </w:r>
          </w:p>
        </w:tc>
        <w:tc>
          <w:tcPr>
            <w:tcW w:w="2409" w:type="dxa"/>
          </w:tcPr>
          <w:p w14:paraId="3915D95E" w14:textId="77777777" w:rsidR="00A952DE" w:rsidRPr="00D615E4" w:rsidRDefault="00A952DE" w:rsidP="00041C19">
            <w:pPr>
              <w:spacing w:before="60" w:after="60"/>
              <w:ind w:firstLine="41"/>
              <w:rPr>
                <w:rFonts w:ascii="Arial" w:hAnsi="Arial" w:cs="Arial"/>
                <w:sz w:val="20"/>
                <w:szCs w:val="20"/>
              </w:rPr>
            </w:pPr>
          </w:p>
        </w:tc>
        <w:tc>
          <w:tcPr>
            <w:tcW w:w="2127" w:type="dxa"/>
          </w:tcPr>
          <w:p w14:paraId="1640B87A" w14:textId="77777777" w:rsidR="00A952DE" w:rsidRPr="00D615E4" w:rsidRDefault="00A952DE" w:rsidP="00041C19">
            <w:pPr>
              <w:spacing w:before="60" w:after="60"/>
              <w:ind w:firstLine="41"/>
              <w:rPr>
                <w:rFonts w:ascii="Arial" w:hAnsi="Arial" w:cs="Arial"/>
                <w:sz w:val="20"/>
                <w:szCs w:val="20"/>
              </w:rPr>
            </w:pPr>
          </w:p>
        </w:tc>
      </w:tr>
      <w:tr w:rsidR="00A952DE" w:rsidRPr="00D615E4" w14:paraId="4D5CF70B" w14:textId="77777777" w:rsidTr="00407FF5">
        <w:tc>
          <w:tcPr>
            <w:tcW w:w="846" w:type="dxa"/>
          </w:tcPr>
          <w:p w14:paraId="19F1ECC8" w14:textId="77777777" w:rsidR="00A952DE" w:rsidRPr="00D615E4" w:rsidRDefault="00A952DE" w:rsidP="00041C19">
            <w:pPr>
              <w:spacing w:before="60" w:after="60"/>
              <w:ind w:hanging="22"/>
              <w:jc w:val="center"/>
              <w:rPr>
                <w:rFonts w:ascii="Arial" w:hAnsi="Arial" w:cs="Arial"/>
                <w:b/>
                <w:bCs/>
                <w:sz w:val="20"/>
                <w:szCs w:val="20"/>
              </w:rPr>
            </w:pPr>
            <w:r w:rsidRPr="00D615E4">
              <w:rPr>
                <w:rFonts w:ascii="Arial" w:hAnsi="Arial" w:cs="Arial"/>
                <w:b/>
                <w:bCs/>
                <w:sz w:val="20"/>
                <w:szCs w:val="20"/>
              </w:rPr>
              <w:t>2.</w:t>
            </w:r>
          </w:p>
        </w:tc>
        <w:tc>
          <w:tcPr>
            <w:tcW w:w="4819" w:type="dxa"/>
          </w:tcPr>
          <w:p w14:paraId="71156AAD" w14:textId="44B61382" w:rsidR="00A952DE" w:rsidRPr="00D615E4" w:rsidRDefault="004B528E" w:rsidP="00041C19">
            <w:pPr>
              <w:spacing w:before="60" w:after="60"/>
              <w:ind w:hanging="22"/>
              <w:jc w:val="center"/>
              <w:rPr>
                <w:rFonts w:ascii="Arial" w:hAnsi="Arial" w:cs="Arial"/>
                <w:b/>
                <w:sz w:val="20"/>
                <w:szCs w:val="20"/>
              </w:rPr>
            </w:pPr>
            <w:r w:rsidRPr="004B528E">
              <w:rPr>
                <w:rFonts w:ascii="Arial" w:hAnsi="Arial" w:cs="Arial"/>
                <w:b/>
                <w:sz w:val="20"/>
                <w:szCs w:val="20"/>
              </w:rPr>
              <w:t>IFS Priežiūros paslaugos</w:t>
            </w:r>
            <w:r w:rsidR="001256C9">
              <w:rPr>
                <w:rFonts w:ascii="Arial" w:hAnsi="Arial" w:cs="Arial"/>
                <w:b/>
                <w:sz w:val="20"/>
                <w:szCs w:val="20"/>
              </w:rPr>
              <w:t>/</w:t>
            </w:r>
            <w:r w:rsidR="002F5A56">
              <w:rPr>
                <w:rFonts w:ascii="Arial" w:hAnsi="Arial" w:cs="Arial"/>
                <w:b/>
                <w:sz w:val="20"/>
                <w:szCs w:val="20"/>
              </w:rPr>
              <w:t>IFS</w:t>
            </w:r>
            <w:r w:rsidR="00325942">
              <w:rPr>
                <w:rFonts w:ascii="Arial" w:hAnsi="Arial" w:cs="Arial"/>
                <w:b/>
                <w:sz w:val="20"/>
                <w:szCs w:val="20"/>
              </w:rPr>
              <w:t xml:space="preserve"> </w:t>
            </w:r>
            <w:r w:rsidR="002F5A56">
              <w:rPr>
                <w:rFonts w:ascii="Arial" w:hAnsi="Arial" w:cs="Arial"/>
                <w:b/>
                <w:sz w:val="20"/>
                <w:szCs w:val="20"/>
              </w:rPr>
              <w:t>main</w:t>
            </w:r>
            <w:r w:rsidR="00325942">
              <w:rPr>
                <w:rFonts w:ascii="Arial" w:hAnsi="Arial" w:cs="Arial"/>
                <w:b/>
                <w:sz w:val="20"/>
                <w:szCs w:val="20"/>
              </w:rPr>
              <w:t>tnance</w:t>
            </w:r>
            <w:r w:rsidR="002F5A56">
              <w:rPr>
                <w:rFonts w:ascii="Arial" w:hAnsi="Arial" w:cs="Arial"/>
                <w:b/>
                <w:sz w:val="20"/>
                <w:szCs w:val="20"/>
              </w:rPr>
              <w:t xml:space="preserve"> services</w:t>
            </w:r>
          </w:p>
        </w:tc>
        <w:tc>
          <w:tcPr>
            <w:tcW w:w="1560" w:type="dxa"/>
          </w:tcPr>
          <w:p w14:paraId="5DAA6DA0" w14:textId="3B0DAFB9" w:rsidR="00A952DE" w:rsidRPr="00D615E4" w:rsidRDefault="004B528E" w:rsidP="004B528E">
            <w:pPr>
              <w:spacing w:before="60" w:after="60"/>
              <w:ind w:firstLine="41"/>
              <w:jc w:val="center"/>
              <w:rPr>
                <w:rFonts w:ascii="Arial" w:hAnsi="Arial" w:cs="Arial"/>
                <w:sz w:val="20"/>
                <w:szCs w:val="20"/>
              </w:rPr>
            </w:pPr>
            <w:r>
              <w:rPr>
                <w:rFonts w:ascii="Arial" w:hAnsi="Arial" w:cs="Arial"/>
                <w:sz w:val="20"/>
                <w:szCs w:val="20"/>
              </w:rPr>
              <w:t>months</w:t>
            </w:r>
          </w:p>
        </w:tc>
        <w:tc>
          <w:tcPr>
            <w:tcW w:w="2835" w:type="dxa"/>
          </w:tcPr>
          <w:p w14:paraId="6E3C79D9" w14:textId="65BF673E" w:rsidR="00A952DE" w:rsidRPr="00D615E4" w:rsidRDefault="004B528E" w:rsidP="004B528E">
            <w:pPr>
              <w:spacing w:before="60" w:after="60"/>
              <w:ind w:firstLine="41"/>
              <w:jc w:val="center"/>
              <w:rPr>
                <w:rFonts w:ascii="Arial" w:hAnsi="Arial" w:cs="Arial"/>
                <w:sz w:val="20"/>
                <w:szCs w:val="20"/>
              </w:rPr>
            </w:pPr>
            <w:r>
              <w:rPr>
                <w:rFonts w:ascii="Arial" w:hAnsi="Arial" w:cs="Arial"/>
                <w:sz w:val="20"/>
                <w:szCs w:val="20"/>
              </w:rPr>
              <w:t>36</w:t>
            </w:r>
          </w:p>
        </w:tc>
        <w:tc>
          <w:tcPr>
            <w:tcW w:w="2409" w:type="dxa"/>
          </w:tcPr>
          <w:p w14:paraId="211B7B29" w14:textId="77777777" w:rsidR="00A952DE" w:rsidRPr="00D615E4" w:rsidRDefault="00A952DE" w:rsidP="00041C19">
            <w:pPr>
              <w:spacing w:before="60" w:after="60"/>
              <w:ind w:firstLine="41"/>
              <w:jc w:val="center"/>
              <w:rPr>
                <w:rFonts w:ascii="Arial" w:hAnsi="Arial" w:cs="Arial"/>
                <w:sz w:val="20"/>
                <w:szCs w:val="20"/>
              </w:rPr>
            </w:pPr>
          </w:p>
        </w:tc>
        <w:tc>
          <w:tcPr>
            <w:tcW w:w="2127" w:type="dxa"/>
          </w:tcPr>
          <w:p w14:paraId="36509B27"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2322CC43" w14:textId="77777777" w:rsidTr="004B2CD8">
        <w:tc>
          <w:tcPr>
            <w:tcW w:w="12469" w:type="dxa"/>
            <w:gridSpan w:val="5"/>
          </w:tcPr>
          <w:p w14:paraId="70B2F9DA" w14:textId="16C8B409"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lastRenderedPageBreak/>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11"/>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r w:rsidR="009D415D" w:rsidRPr="00D615E4">
              <w:rPr>
                <w:rFonts w:ascii="Arial" w:hAnsi="Arial" w:cs="Arial"/>
                <w:b/>
                <w:bCs/>
                <w:sz w:val="20"/>
                <w:szCs w:val="20"/>
                <w:vertAlign w:val="superscript"/>
                <w:lang w:val="en-GB"/>
              </w:rPr>
              <w:footnoteReference w:id="12"/>
            </w:r>
          </w:p>
        </w:tc>
        <w:tc>
          <w:tcPr>
            <w:tcW w:w="2127" w:type="dxa"/>
          </w:tcPr>
          <w:p w14:paraId="1D2803B4"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Eur</w:t>
            </w:r>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3"/>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4"/>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041C19">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3B384235"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4C7828F8"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539BB945" w:rsidR="00DB02F6" w:rsidRPr="004B528E" w:rsidRDefault="00DB02F6" w:rsidP="00D615E4">
            <w:pPr>
              <w:rPr>
                <w:rFonts w:ascii="Arial" w:hAnsi="Arial" w:cs="Arial"/>
                <w:b/>
                <w:bCs/>
                <w:sz w:val="20"/>
                <w:szCs w:val="20"/>
              </w:rPr>
            </w:pPr>
            <w:r w:rsidRPr="004B528E">
              <w:rPr>
                <w:rFonts w:ascii="Arial" w:hAnsi="Arial" w:cs="Arial"/>
                <w:sz w:val="20"/>
                <w:szCs w:val="20"/>
              </w:rPr>
              <w:t xml:space="preserve">Pasiūlymas galioja 90 kalendorinių dienų nuo </w:t>
            </w:r>
            <w:r w:rsidRPr="004B528E">
              <w:rPr>
                <w:rFonts w:ascii="Arial" w:hAnsi="Arial" w:cs="Arial"/>
                <w:b/>
                <w:sz w:val="20"/>
                <w:szCs w:val="20"/>
              </w:rPr>
              <w:t xml:space="preserve">Pasiūlymo </w:t>
            </w:r>
            <w:r w:rsidRPr="004B528E">
              <w:rPr>
                <w:rFonts w:ascii="Arial" w:hAnsi="Arial" w:cs="Arial"/>
                <w:sz w:val="20"/>
                <w:szCs w:val="20"/>
              </w:rPr>
              <w:t>pateikimo termino pabaigos.</w:t>
            </w:r>
            <w:r w:rsidR="00B216B4" w:rsidRPr="004B528E">
              <w:rPr>
                <w:rFonts w:ascii="Arial" w:hAnsi="Arial" w:cs="Arial"/>
                <w:sz w:val="20"/>
                <w:szCs w:val="20"/>
              </w:rPr>
              <w:t xml:space="preserve"> </w:t>
            </w:r>
          </w:p>
        </w:tc>
        <w:tc>
          <w:tcPr>
            <w:tcW w:w="7052" w:type="dxa"/>
            <w:vAlign w:val="center"/>
          </w:tcPr>
          <w:p w14:paraId="62F86958" w14:textId="181F6B61" w:rsidR="00DB02F6" w:rsidRPr="004B528E" w:rsidRDefault="00B812C8" w:rsidP="00D615E4">
            <w:pPr>
              <w:rPr>
                <w:rFonts w:ascii="Arial" w:hAnsi="Arial" w:cs="Arial"/>
                <w:b/>
                <w:bCs/>
                <w:sz w:val="20"/>
                <w:szCs w:val="20"/>
                <w:lang w:val="en-GB"/>
              </w:rPr>
            </w:pPr>
            <w:r w:rsidRPr="004B528E">
              <w:rPr>
                <w:rFonts w:ascii="Arial" w:hAnsi="Arial" w:cs="Arial"/>
                <w:sz w:val="20"/>
                <w:szCs w:val="20"/>
                <w:lang w:val="en-US"/>
              </w:rPr>
              <w:t xml:space="preserve">The Tender is valid for </w:t>
            </w:r>
            <w:r w:rsidR="00F65B51" w:rsidRPr="004B528E">
              <w:rPr>
                <w:rFonts w:ascii="Arial" w:hAnsi="Arial" w:cs="Arial"/>
                <w:sz w:val="20"/>
                <w:szCs w:val="20"/>
                <w:lang w:val="en-US"/>
              </w:rPr>
              <w:t xml:space="preserve">90 calendar days </w:t>
            </w:r>
            <w:r w:rsidRPr="004B528E">
              <w:rPr>
                <w:rFonts w:ascii="Arial" w:hAnsi="Arial" w:cs="Arial"/>
                <w:sz w:val="20"/>
                <w:szCs w:val="20"/>
                <w:lang w:val="en-US"/>
              </w:rPr>
              <w:t xml:space="preserve">since the final deadline for submission of the </w:t>
            </w:r>
            <w:r w:rsidRPr="004B528E">
              <w:rPr>
                <w:rFonts w:ascii="Arial" w:hAnsi="Arial" w:cs="Arial"/>
                <w:b/>
                <w:bCs/>
                <w:sz w:val="20"/>
                <w:szCs w:val="20"/>
                <w:lang w:val="en-US"/>
              </w:rPr>
              <w:t>Tender</w:t>
            </w:r>
            <w:r w:rsidRPr="004B528E">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0239CFA7"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B02F6" w:rsidRPr="00D615E4" w14:paraId="531BA9EE" w14:textId="77777777" w:rsidTr="000263EB">
        <w:tc>
          <w:tcPr>
            <w:tcW w:w="988" w:type="dxa"/>
            <w:vAlign w:val="center"/>
          </w:tcPr>
          <w:p w14:paraId="1D9F2DFF" w14:textId="708AEB40"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.1.</w:t>
            </w:r>
          </w:p>
        </w:tc>
        <w:tc>
          <w:tcPr>
            <w:tcW w:w="6520" w:type="dxa"/>
          </w:tcPr>
          <w:p w14:paraId="19E34ADF" w14:textId="06A287B9" w:rsidR="00DB02F6" w:rsidRPr="001256C9" w:rsidRDefault="00DB02F6" w:rsidP="00041C19">
            <w:pPr>
              <w:jc w:val="both"/>
              <w:rPr>
                <w:rFonts w:ascii="Arial" w:hAnsi="Arial" w:cs="Arial"/>
                <w:sz w:val="20"/>
                <w:szCs w:val="20"/>
              </w:rPr>
            </w:pPr>
            <w:r w:rsidRPr="001256C9">
              <w:rPr>
                <w:rFonts w:ascii="Arial" w:hAnsi="Arial" w:cs="Arial"/>
                <w:sz w:val="20"/>
                <w:szCs w:val="20"/>
              </w:rPr>
              <w:t>Visas Tiekėjo Pasiūlymas negali būti laikomas konfidencialia informacija</w:t>
            </w:r>
            <w:r w:rsidRPr="001256C9">
              <w:rPr>
                <w:rStyle w:val="FootnoteReference"/>
                <w:rFonts w:ascii="Arial" w:hAnsi="Arial" w:cs="Arial"/>
                <w:sz w:val="20"/>
                <w:szCs w:val="20"/>
              </w:rPr>
              <w:footnoteReference w:id="15"/>
            </w:r>
            <w:r w:rsidRPr="001256C9">
              <w:rPr>
                <w:rFonts w:ascii="Arial" w:hAnsi="Arial" w:cs="Arial"/>
                <w:sz w:val="20"/>
                <w:szCs w:val="20"/>
              </w:rPr>
              <w:t xml:space="preserve">, tačiau Tiekėjas gali nurodyti, kad tam tikra jo Pasiūlyme </w:t>
            </w:r>
            <w:r w:rsidRPr="001256C9">
              <w:rPr>
                <w:rFonts w:ascii="Arial" w:hAnsi="Arial" w:cs="Arial"/>
                <w:sz w:val="20"/>
                <w:szCs w:val="20"/>
              </w:rPr>
              <w:lastRenderedPageBreak/>
              <w:t>pateikta informacija yra konfidenciali</w:t>
            </w:r>
            <w:r w:rsidR="009E6F6F" w:rsidRPr="001256C9">
              <w:rPr>
                <w:rFonts w:ascii="Arial" w:hAnsi="Arial" w:cs="Arial"/>
                <w:sz w:val="20"/>
                <w:szCs w:val="20"/>
              </w:rPr>
              <w:t xml:space="preserve"> atitinkamus dokumentus arba informaciją pažymėdamas žyma „KONFIDENCIALU“. Bet kokiu atveju, visą</w:t>
            </w:r>
            <w:r w:rsidRPr="001256C9">
              <w:rPr>
                <w:rFonts w:ascii="Arial" w:hAnsi="Arial" w:cs="Arial"/>
                <w:sz w:val="20"/>
                <w:szCs w:val="20"/>
              </w:rPr>
              <w:t xml:space="preserve"> Pasiūlymo konfidencialią informaciją Perkančiojo subjekto prašymu privalės nurodyti </w:t>
            </w:r>
            <w:r w:rsidRPr="001256C9">
              <w:rPr>
                <w:rFonts w:ascii="Arial" w:hAnsi="Arial" w:cs="Arial"/>
                <w:sz w:val="20"/>
                <w:szCs w:val="20"/>
                <w:u w:val="single"/>
              </w:rPr>
              <w:t>galimas laimėtojas/laimėtojas</w:t>
            </w:r>
            <w:r w:rsidRPr="001256C9">
              <w:rPr>
                <w:rFonts w:ascii="Arial" w:hAnsi="Arial" w:cs="Arial"/>
                <w:sz w:val="20"/>
                <w:szCs w:val="20"/>
              </w:rPr>
              <w:t xml:space="preserve"> užpildant SPS </w:t>
            </w:r>
            <w:r w:rsidR="004B528E" w:rsidRPr="001256C9">
              <w:rPr>
                <w:rFonts w:ascii="Arial" w:hAnsi="Arial" w:cs="Arial"/>
                <w:sz w:val="20"/>
                <w:szCs w:val="20"/>
              </w:rPr>
              <w:t>8</w:t>
            </w:r>
            <w:r w:rsidRPr="001256C9">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1256C9">
              <w:rPr>
                <w:rStyle w:val="FootnoteReference"/>
                <w:rFonts w:ascii="Arial" w:hAnsi="Arial" w:cs="Arial"/>
                <w:sz w:val="20"/>
                <w:szCs w:val="20"/>
              </w:rPr>
              <w:footnoteReference w:id="16"/>
            </w:r>
            <w:r w:rsidRPr="001256C9">
              <w:rPr>
                <w:rFonts w:ascii="Arial" w:hAnsi="Arial" w:cs="Arial"/>
                <w:sz w:val="20"/>
                <w:szCs w:val="20"/>
              </w:rPr>
              <w:t xml:space="preserve"> sudaranti informacija nėra konfidenciali, išskyrus informaciją, kurios atskleidimas negalimas pagal Asmens duomenų teisinės apsaugos įstatymą.</w:t>
            </w:r>
          </w:p>
          <w:p w14:paraId="68C61FB6" w14:textId="0BD06E9A" w:rsidR="009E6F6F" w:rsidRPr="001256C9" w:rsidRDefault="009E6F6F" w:rsidP="009E6F6F">
            <w:pPr>
              <w:jc w:val="both"/>
              <w:rPr>
                <w:rFonts w:ascii="Arial" w:hAnsi="Arial" w:cs="Arial"/>
                <w:sz w:val="20"/>
                <w:szCs w:val="20"/>
              </w:rPr>
            </w:pPr>
            <w:bookmarkStart w:id="12" w:name="_Hlk150171737"/>
            <w:r w:rsidRPr="001256C9">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11AB9" w:rsidRPr="001256C9">
              <w:rPr>
                <w:rFonts w:ascii="Arial" w:hAnsi="Arial" w:cs="Arial"/>
                <w:sz w:val="20"/>
                <w:szCs w:val="20"/>
              </w:rPr>
              <w:t>5</w:t>
            </w:r>
            <w:r w:rsidRPr="001256C9">
              <w:rPr>
                <w:rFonts w:ascii="Arial" w:hAnsi="Arial" w:cs="Arial"/>
                <w:sz w:val="20"/>
                <w:szCs w:val="20"/>
              </w:rPr>
              <w:t>.2. punkte arba kai Tiekėjas buvo paprašytas pagrįsti Pasiūlymo informacijos konfidencialumą ir per Perkančiojo subjekto nustatytą terminą to nepadarė.</w:t>
            </w:r>
            <w:bookmarkEnd w:id="12"/>
            <w:r w:rsidRPr="001256C9">
              <w:rPr>
                <w:rFonts w:ascii="Arial" w:hAnsi="Arial" w:cs="Arial"/>
                <w:sz w:val="20"/>
                <w:szCs w:val="20"/>
              </w:rPr>
              <w:t xml:space="preserve"> </w:t>
            </w:r>
          </w:p>
          <w:p w14:paraId="7EB44F3F" w14:textId="58ED1228" w:rsidR="009E6F6F" w:rsidRPr="001256C9" w:rsidRDefault="009E6F6F" w:rsidP="00041C19">
            <w:pPr>
              <w:jc w:val="both"/>
              <w:rPr>
                <w:rFonts w:ascii="Arial" w:hAnsi="Arial" w:cs="Arial"/>
                <w:sz w:val="20"/>
                <w:szCs w:val="20"/>
                <w:lang w:eastAsia="zh-CN"/>
              </w:rPr>
            </w:pPr>
          </w:p>
        </w:tc>
        <w:tc>
          <w:tcPr>
            <w:tcW w:w="7052" w:type="dxa"/>
          </w:tcPr>
          <w:p w14:paraId="0B24471F" w14:textId="64872D5B" w:rsidR="00DB02F6" w:rsidRPr="001256C9" w:rsidRDefault="00DB02F6" w:rsidP="00041C19">
            <w:pPr>
              <w:jc w:val="both"/>
              <w:rPr>
                <w:rFonts w:ascii="Arial" w:hAnsi="Arial" w:cs="Arial"/>
                <w:sz w:val="20"/>
                <w:szCs w:val="20"/>
                <w:lang w:val="en-GB"/>
              </w:rPr>
            </w:pPr>
            <w:bookmarkStart w:id="13" w:name="_Hlk27650022"/>
            <w:r w:rsidRPr="001256C9">
              <w:rPr>
                <w:rFonts w:ascii="Arial" w:hAnsi="Arial" w:cs="Arial"/>
                <w:sz w:val="20"/>
                <w:szCs w:val="20"/>
                <w:lang w:val="en-GB"/>
              </w:rPr>
              <w:lastRenderedPageBreak/>
              <w:t xml:space="preserve">The entire </w:t>
            </w:r>
            <w:r w:rsidR="00EF3B9B" w:rsidRPr="001256C9">
              <w:rPr>
                <w:rFonts w:ascii="Arial" w:hAnsi="Arial" w:cs="Arial"/>
                <w:sz w:val="20"/>
                <w:szCs w:val="20"/>
                <w:lang w:val="en-GB"/>
              </w:rPr>
              <w:t>Tender</w:t>
            </w:r>
            <w:r w:rsidRPr="001256C9">
              <w:rPr>
                <w:rFonts w:ascii="Arial" w:hAnsi="Arial" w:cs="Arial"/>
                <w:sz w:val="20"/>
                <w:szCs w:val="20"/>
                <w:lang w:val="en-GB"/>
              </w:rPr>
              <w:t xml:space="preserve"> of the Supplier may not be considered confidential</w:t>
            </w:r>
            <w:r w:rsidRPr="001256C9">
              <w:rPr>
                <w:rStyle w:val="FootnoteReference"/>
                <w:rFonts w:ascii="Arial" w:hAnsi="Arial" w:cs="Arial"/>
                <w:sz w:val="20"/>
                <w:szCs w:val="20"/>
                <w:lang w:val="en-GB"/>
              </w:rPr>
              <w:footnoteReference w:id="17"/>
            </w:r>
            <w:r w:rsidRPr="001256C9">
              <w:rPr>
                <w:rFonts w:ascii="Arial" w:hAnsi="Arial" w:cs="Arial"/>
                <w:sz w:val="20"/>
                <w:szCs w:val="20"/>
                <w:lang w:val="en-GB"/>
              </w:rPr>
              <w:t xml:space="preserve">, but the Supplier may indicate that certain information provided in </w:t>
            </w:r>
            <w:r w:rsidR="00EF3B9B" w:rsidRPr="001256C9">
              <w:rPr>
                <w:rFonts w:ascii="Arial" w:hAnsi="Arial" w:cs="Arial"/>
                <w:sz w:val="20"/>
                <w:szCs w:val="20"/>
                <w:lang w:val="en-GB"/>
              </w:rPr>
              <w:t>the Tender</w:t>
            </w:r>
            <w:r w:rsidRPr="001256C9">
              <w:rPr>
                <w:rFonts w:ascii="Arial" w:hAnsi="Arial" w:cs="Arial"/>
                <w:sz w:val="20"/>
                <w:szCs w:val="20"/>
                <w:lang w:val="en-GB"/>
              </w:rPr>
              <w:t xml:space="preserve"> is </w:t>
            </w:r>
            <w:r w:rsidRPr="001256C9">
              <w:rPr>
                <w:rFonts w:ascii="Arial" w:hAnsi="Arial" w:cs="Arial"/>
                <w:sz w:val="20"/>
                <w:szCs w:val="20"/>
                <w:lang w:val="en-GB"/>
              </w:rPr>
              <w:lastRenderedPageBreak/>
              <w:t>confidential</w:t>
            </w:r>
            <w:r w:rsidR="009E6F6F" w:rsidRPr="001256C9">
              <w:rPr>
                <w:rFonts w:ascii="Arial" w:hAnsi="Arial" w:cs="Arial"/>
                <w:sz w:val="20"/>
                <w:szCs w:val="20"/>
                <w:lang w:val="en-GB"/>
              </w:rPr>
              <w:t xml:space="preserve"> by marking the respective documents or information as “CONFIDENTIAL”. In any case, all</w:t>
            </w:r>
            <w:r w:rsidRPr="001256C9">
              <w:rPr>
                <w:rFonts w:ascii="Arial" w:hAnsi="Arial" w:cs="Arial"/>
                <w:sz w:val="20"/>
                <w:szCs w:val="20"/>
                <w:lang w:val="en-GB"/>
              </w:rPr>
              <w:t xml:space="preserve"> </w:t>
            </w:r>
            <w:bookmarkEnd w:id="13"/>
            <w:r w:rsidRPr="001256C9">
              <w:rPr>
                <w:rFonts w:ascii="Arial" w:hAnsi="Arial" w:cs="Arial"/>
                <w:sz w:val="20"/>
                <w:szCs w:val="20"/>
                <w:lang w:val="en-GB"/>
              </w:rPr>
              <w:t xml:space="preserve">Confidential information of the Tender must be provided </w:t>
            </w:r>
            <w:r w:rsidRPr="001256C9">
              <w:rPr>
                <w:rFonts w:ascii="Arial" w:hAnsi="Arial" w:cs="Arial"/>
                <w:sz w:val="20"/>
                <w:szCs w:val="20"/>
                <w:u w:val="single"/>
                <w:lang w:val="en-GB"/>
              </w:rPr>
              <w:t>by the potential winner / winner</w:t>
            </w:r>
            <w:r w:rsidRPr="001256C9">
              <w:rPr>
                <w:rFonts w:ascii="Arial" w:hAnsi="Arial" w:cs="Arial"/>
                <w:sz w:val="20"/>
                <w:szCs w:val="20"/>
                <w:lang w:val="en-GB"/>
              </w:rPr>
              <w:t xml:space="preserve"> at the request of the Contracting Entity by completing Annex No. </w:t>
            </w:r>
            <w:r w:rsidR="004B528E" w:rsidRPr="001256C9">
              <w:rPr>
                <w:rFonts w:ascii="Arial" w:hAnsi="Arial" w:cs="Arial"/>
                <w:sz w:val="20"/>
                <w:szCs w:val="20"/>
                <w:lang w:val="en-GB"/>
              </w:rPr>
              <w:t>8</w:t>
            </w:r>
            <w:r w:rsidRPr="001256C9">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1256C9">
              <w:rPr>
                <w:rStyle w:val="FootnoteReference"/>
                <w:rFonts w:ascii="Arial" w:hAnsi="Arial" w:cs="Arial"/>
                <w:sz w:val="20"/>
                <w:szCs w:val="20"/>
                <w:lang w:val="en-GB"/>
              </w:rPr>
              <w:footnoteReference w:id="18"/>
            </w:r>
            <w:r w:rsidRPr="001256C9">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009C88BF" w:rsidR="009E6F6F" w:rsidRPr="001256C9" w:rsidRDefault="009E6F6F" w:rsidP="00041C19">
            <w:pPr>
              <w:jc w:val="both"/>
              <w:rPr>
                <w:rFonts w:ascii="Arial" w:hAnsi="Arial" w:cs="Arial"/>
                <w:sz w:val="20"/>
                <w:szCs w:val="20"/>
              </w:rPr>
            </w:pPr>
            <w:r w:rsidRPr="001256C9">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11AB9" w:rsidRPr="001256C9">
              <w:rPr>
                <w:rFonts w:ascii="Arial" w:hAnsi="Arial" w:cs="Arial"/>
                <w:sz w:val="20"/>
                <w:szCs w:val="20"/>
                <w:lang w:val="en-GB"/>
              </w:rPr>
              <w:t>5</w:t>
            </w:r>
            <w:r w:rsidRPr="001256C9">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7E20AA" w:rsidRPr="00D615E4" w14:paraId="5969A20B" w14:textId="77777777" w:rsidTr="000263EB">
        <w:tc>
          <w:tcPr>
            <w:tcW w:w="988" w:type="dxa"/>
            <w:vAlign w:val="center"/>
          </w:tcPr>
          <w:p w14:paraId="5E7AB0A8" w14:textId="1ECB208A" w:rsidR="007E20AA" w:rsidRPr="00D615E4" w:rsidRDefault="00711AB9" w:rsidP="000263EB">
            <w:pPr>
              <w:rPr>
                <w:rFonts w:ascii="Arial" w:hAnsi="Arial" w:cs="Arial"/>
                <w:sz w:val="20"/>
                <w:szCs w:val="20"/>
              </w:rPr>
            </w:pPr>
            <w:r>
              <w:rPr>
                <w:rFonts w:ascii="Arial" w:hAnsi="Arial" w:cs="Arial"/>
                <w:sz w:val="20"/>
                <w:szCs w:val="20"/>
              </w:rPr>
              <w:lastRenderedPageBreak/>
              <w:t>5</w:t>
            </w:r>
            <w:r w:rsidR="007E20AA" w:rsidRPr="00D615E4">
              <w:rPr>
                <w:rFonts w:ascii="Arial" w:hAnsi="Arial" w:cs="Arial"/>
                <w:sz w:val="20"/>
                <w:szCs w:val="20"/>
              </w:rPr>
              <w:t>.</w:t>
            </w:r>
            <w:r w:rsidR="009E6F6F">
              <w:rPr>
                <w:rFonts w:ascii="Arial" w:hAnsi="Arial" w:cs="Arial"/>
                <w:sz w:val="20"/>
                <w:szCs w:val="20"/>
              </w:rPr>
              <w:t>2</w:t>
            </w:r>
            <w:r w:rsidR="007E20AA" w:rsidRPr="00D615E4">
              <w:rPr>
                <w:rFonts w:ascii="Arial" w:hAnsi="Arial" w:cs="Arial"/>
                <w:sz w:val="20"/>
                <w:szCs w:val="20"/>
              </w:rPr>
              <w:t>.</w:t>
            </w:r>
          </w:p>
        </w:tc>
        <w:tc>
          <w:tcPr>
            <w:tcW w:w="6520" w:type="dxa"/>
          </w:tcPr>
          <w:p w14:paraId="23D7FA3E" w14:textId="6B1721B8" w:rsidR="007E20AA" w:rsidRPr="00D615E4" w:rsidRDefault="007E20AA" w:rsidP="00041C19">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sidR="009E6F6F">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2FA7F4DD" w14:textId="78166D52" w:rsidR="007E20AA" w:rsidRPr="00D615E4" w:rsidRDefault="00956CBB" w:rsidP="00D615E4">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w:t>
            </w:r>
            <w:r w:rsidR="009E6F6F" w:rsidRPr="009E6F6F">
              <w:rPr>
                <w:rFonts w:ascii="Arial" w:eastAsia="Times New Roman" w:hAnsi="Arial" w:cs="Arial"/>
                <w:b/>
                <w:bCs/>
                <w:sz w:val="20"/>
                <w:szCs w:val="20"/>
                <w:u w:val="single"/>
                <w:lang w:val="en-US"/>
              </w:rPr>
              <w:t xml:space="preserve">indicated in the Table no. 1 and </w:t>
            </w:r>
            <w:r w:rsidRPr="009E6F6F">
              <w:rPr>
                <w:rFonts w:ascii="Arial" w:eastAsia="Times New Roman" w:hAnsi="Arial" w:cs="Arial"/>
                <w:b/>
                <w:bCs/>
                <w:sz w:val="20"/>
                <w:szCs w:val="20"/>
                <w:u w:val="single"/>
                <w:lang w:val="en-US"/>
              </w:rPr>
              <w:t xml:space="preserve">provided in the Tender </w:t>
            </w:r>
            <w:r w:rsidR="009E6F6F" w:rsidRPr="009E6F6F">
              <w:rPr>
                <w:rFonts w:ascii="Arial" w:eastAsia="Times New Roman" w:hAnsi="Arial" w:cs="Arial"/>
                <w:b/>
                <w:bCs/>
                <w:sz w:val="20"/>
                <w:szCs w:val="20"/>
                <w:u w:val="single"/>
                <w:lang w:val="en-US"/>
              </w:rPr>
              <w:t xml:space="preserve">cannot be confidential and </w:t>
            </w:r>
            <w:r w:rsidRPr="009E6F6F">
              <w:rPr>
                <w:rFonts w:ascii="Arial" w:eastAsia="Times New Roman" w:hAnsi="Arial" w:cs="Arial"/>
                <w:b/>
                <w:bCs/>
                <w:sz w:val="20"/>
                <w:szCs w:val="20"/>
                <w:u w:val="single"/>
                <w:lang w:val="en-US"/>
              </w:rPr>
              <w:t>must be made public</w:t>
            </w:r>
            <w:r w:rsidRPr="00D615E4">
              <w:rPr>
                <w:rFonts w:ascii="Arial" w:eastAsia="Times New Roman" w:hAnsi="Arial" w:cs="Arial"/>
                <w:sz w:val="20"/>
                <w:szCs w:val="20"/>
                <w:lang w:val="en-US"/>
              </w:rPr>
              <w:t xml:space="preserve"> in </w:t>
            </w:r>
            <w:r w:rsidR="009E6F6F">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w:t>
            </w:r>
            <w:r w:rsidRPr="00D615E4">
              <w:rPr>
                <w:rFonts w:ascii="Arial" w:eastAsia="Times New Roman" w:hAnsi="Arial" w:cs="Arial"/>
                <w:bCs/>
                <w:sz w:val="20"/>
                <w:szCs w:val="20"/>
                <w:lang w:val="en-US"/>
              </w:rPr>
              <w:lastRenderedPageBreak/>
              <w:t>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lastRenderedPageBreak/>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D615E4" w14:paraId="588BFA00" w14:textId="77777777" w:rsidTr="009519C4">
        <w:tc>
          <w:tcPr>
            <w:tcW w:w="988" w:type="dxa"/>
            <w:vAlign w:val="center"/>
          </w:tcPr>
          <w:p w14:paraId="54BBE347" w14:textId="6F63384B" w:rsidR="009E6F6F" w:rsidRPr="00D615E4" w:rsidRDefault="00711AB9" w:rsidP="009519C4">
            <w:pPr>
              <w:rPr>
                <w:rFonts w:ascii="Arial" w:hAnsi="Arial" w:cs="Arial"/>
                <w:sz w:val="20"/>
                <w:szCs w:val="20"/>
              </w:rPr>
            </w:pPr>
            <w:r>
              <w:rPr>
                <w:rFonts w:ascii="Arial" w:hAnsi="Arial" w:cs="Arial"/>
                <w:sz w:val="20"/>
                <w:szCs w:val="20"/>
              </w:rPr>
              <w:t>5</w:t>
            </w:r>
            <w:r w:rsidR="009E6F6F" w:rsidRPr="00D615E4">
              <w:rPr>
                <w:rFonts w:ascii="Arial" w:hAnsi="Arial" w:cs="Arial"/>
                <w:sz w:val="20"/>
                <w:szCs w:val="20"/>
              </w:rPr>
              <w:t>.</w:t>
            </w:r>
            <w:r w:rsidR="009E6F6F">
              <w:rPr>
                <w:rFonts w:ascii="Arial" w:hAnsi="Arial" w:cs="Arial"/>
                <w:sz w:val="20"/>
                <w:szCs w:val="20"/>
              </w:rPr>
              <w:t>3</w:t>
            </w:r>
            <w:r w:rsidR="009E6F6F" w:rsidRPr="00D615E4">
              <w:rPr>
                <w:rFonts w:ascii="Arial" w:hAnsi="Arial" w:cs="Arial"/>
                <w:sz w:val="20"/>
                <w:szCs w:val="20"/>
              </w:rPr>
              <w:t>.</w:t>
            </w:r>
          </w:p>
        </w:tc>
        <w:tc>
          <w:tcPr>
            <w:tcW w:w="6520" w:type="dxa"/>
          </w:tcPr>
          <w:p w14:paraId="470B093D" w14:textId="77777777" w:rsidR="009E6F6F" w:rsidRPr="00D615E4" w:rsidRDefault="009E6F6F"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0D6E38F6" w14:textId="77777777" w:rsidR="009E6F6F" w:rsidRPr="00D615E4" w:rsidRDefault="009E6F6F"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2A031EA8" w14:textId="77777777" w:rsidR="009E6F6F" w:rsidRDefault="009E6F6F">
      <w:pPr>
        <w:rPr>
          <w:rFonts w:ascii="Arial" w:hAnsi="Arial" w:cs="Arial"/>
          <w:sz w:val="20"/>
          <w:szCs w:val="20"/>
        </w:rPr>
      </w:pPr>
    </w:p>
    <w:p w14:paraId="11373301" w14:textId="77777777" w:rsidR="009E6F6F" w:rsidRPr="00D615E4" w:rsidRDefault="009E6F6F">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lastRenderedPageBreak/>
        <w:t xml:space="preserve">(Tiekėjo arba jo įgalioto asmens vardas, pavardė, parašas/ </w:t>
      </w:r>
      <w:r w:rsidRPr="00D615E4">
        <w:rPr>
          <w:rFonts w:ascii="Arial" w:hAnsi="Arial" w:cs="Arial"/>
          <w:i/>
          <w:iCs/>
          <w:sz w:val="20"/>
          <w:szCs w:val="20"/>
          <w:lang w:val="en-GB"/>
        </w:rPr>
        <w:t xml:space="preserve">name, surname, </w:t>
      </w:r>
      <w:bookmarkStart w:id="14" w:name="_Hlk112330786"/>
      <w:r w:rsidRPr="00D615E4">
        <w:rPr>
          <w:rFonts w:ascii="Arial" w:hAnsi="Arial" w:cs="Arial"/>
          <w:i/>
          <w:iCs/>
          <w:sz w:val="20"/>
          <w:szCs w:val="20"/>
          <w:lang w:val="en-GB"/>
        </w:rPr>
        <w:t>signature of the Supplier or a person authorised by the Supplier</w:t>
      </w:r>
      <w:bookmarkEnd w:id="14"/>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sectPr w:rsidR="007D76C7" w:rsidRPr="00D615E4" w:rsidSect="003C085F">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3345" w14:textId="77777777" w:rsidR="00C83E3D" w:rsidRDefault="00C83E3D" w:rsidP="00792C08">
      <w:pPr>
        <w:spacing w:after="0" w:line="240" w:lineRule="auto"/>
      </w:pPr>
      <w:r>
        <w:separator/>
      </w:r>
    </w:p>
  </w:endnote>
  <w:endnote w:type="continuationSeparator" w:id="0">
    <w:p w14:paraId="5CE03C93" w14:textId="77777777" w:rsidR="00C83E3D" w:rsidRDefault="00C83E3D"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C480" w14:textId="77777777" w:rsidR="00C83E3D" w:rsidRDefault="00C83E3D" w:rsidP="00792C08">
      <w:pPr>
        <w:spacing w:after="0" w:line="240" w:lineRule="auto"/>
      </w:pPr>
      <w:r>
        <w:separator/>
      </w:r>
    </w:p>
  </w:footnote>
  <w:footnote w:type="continuationSeparator" w:id="0">
    <w:p w14:paraId="1F873462" w14:textId="77777777" w:rsidR="00C83E3D" w:rsidRDefault="00C83E3D" w:rsidP="00792C08">
      <w:pPr>
        <w:spacing w:after="0" w:line="240" w:lineRule="auto"/>
      </w:pPr>
      <w:r>
        <w:continuationSeparator/>
      </w:r>
    </w:p>
  </w:footnote>
  <w:footnote w:id="1">
    <w:p w14:paraId="3BB7279A" w14:textId="681323A7" w:rsidR="00EB1275" w:rsidRPr="00E6720F" w:rsidRDefault="00EB1275"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EF5F78" w:rsidRPr="00EF5F78">
        <w:rPr>
          <w:rFonts w:ascii="Arial" w:hAnsi="Arial" w:cs="Arial"/>
          <w:sz w:val="16"/>
          <w:szCs w:val="16"/>
        </w:rPr>
        <w:t>https://www.epsog.lt/uploads/documents/files/Politikos/EPSO-G%20partneri%C5%B3%20etikos%20kodeksas%2008_01_patvirtintas.pdf</w:t>
      </w:r>
    </w:p>
  </w:footnote>
  <w:footnote w:id="2">
    <w:p w14:paraId="7C7703A7" w14:textId="77777777" w:rsidR="00EB1275" w:rsidRPr="00E6720F" w:rsidRDefault="00EB1275"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6E09C285" w14:textId="55CBB794" w:rsidR="00EB1275" w:rsidRPr="00D8604B" w:rsidRDefault="00EB1275"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EF5F78" w:rsidRPr="00EF5F78">
        <w:rPr>
          <w:rFonts w:ascii="Arial" w:hAnsi="Arial" w:cs="Arial"/>
          <w:sz w:val="16"/>
          <w:szCs w:val="16"/>
        </w:rPr>
        <w:t>https://www.epsog.lt/uploads/documents/files/Politikos/EPSO-G%20partneri%C5%B3%20etikos%20kodeksas%2008_01_patvirtintas.pdf</w:t>
      </w:r>
    </w:p>
  </w:footnote>
  <w:footnote w:id="4">
    <w:p w14:paraId="0778666D" w14:textId="77777777" w:rsidR="00EB1275" w:rsidRPr="00E6720F" w:rsidRDefault="00EB1275"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079A3E89" w14:textId="77777777" w:rsidR="007965C8" w:rsidRDefault="007965C8" w:rsidP="007965C8">
      <w:pPr>
        <w:spacing w:after="0" w:line="0" w:lineRule="atLeast"/>
        <w:jc w:val="both"/>
      </w:pPr>
      <w:r w:rsidRPr="007965C8">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5128B7D9" w14:textId="77777777" w:rsidR="007965C8" w:rsidRPr="007965C8" w:rsidRDefault="007965C8" w:rsidP="007965C8">
      <w:pPr>
        <w:pStyle w:val="FootnoteText"/>
        <w:rPr>
          <w:lang w:val="en-GB"/>
        </w:rPr>
      </w:pPr>
      <w:r w:rsidRPr="007965C8">
        <w:rPr>
          <w:rStyle w:val="FootnoteReference"/>
          <w:rFonts w:ascii="Arial" w:hAnsi="Arial" w:cs="Arial"/>
          <w:sz w:val="16"/>
          <w:szCs w:val="16"/>
          <w:lang w:val="en-GB"/>
        </w:rPr>
        <w:footnoteRef/>
      </w:r>
      <w:r w:rsidRPr="007965C8">
        <w:rPr>
          <w:lang w:val="en-GB"/>
        </w:rPr>
        <w:t xml:space="preserve"> </w:t>
      </w:r>
      <w:r w:rsidRPr="007965C8">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5B775C38" w:rsidR="00A952DE" w:rsidRPr="001256C9" w:rsidRDefault="00A952DE" w:rsidP="00A952DE">
      <w:pPr>
        <w:pStyle w:val="FootnoteText"/>
        <w:jc w:val="both"/>
        <w:rPr>
          <w:rFonts w:ascii="Arial" w:hAnsi="Arial" w:cs="Arial"/>
          <w:sz w:val="16"/>
          <w:szCs w:val="16"/>
        </w:rPr>
      </w:pPr>
      <w:r w:rsidRPr="001256C9">
        <w:rPr>
          <w:rStyle w:val="FootnoteReference"/>
          <w:rFonts w:ascii="Arial" w:hAnsi="Arial" w:cs="Arial"/>
          <w:sz w:val="16"/>
          <w:szCs w:val="16"/>
        </w:rPr>
        <w:footnoteRef/>
      </w:r>
      <w:r w:rsidRPr="001256C9">
        <w:rPr>
          <w:rFonts w:ascii="Arial" w:hAnsi="Arial" w:cs="Arial"/>
          <w:sz w:val="16"/>
          <w:szCs w:val="16"/>
        </w:rPr>
        <w:t xml:space="preserve"> Nurodytas maksimalus Pirkimo objekto kiekis. Perkantysis subjektas neįsipareigoja nupirkti viso nurodyto kiekio</w:t>
      </w:r>
    </w:p>
  </w:footnote>
  <w:footnote w:id="8">
    <w:p w14:paraId="76A2F02A" w14:textId="73F5F872" w:rsidR="00A952DE" w:rsidRPr="001256C9" w:rsidRDefault="00A952DE" w:rsidP="00A952DE">
      <w:pPr>
        <w:pStyle w:val="FootnoteText"/>
        <w:jc w:val="both"/>
        <w:rPr>
          <w:rFonts w:ascii="Arial" w:hAnsi="Arial" w:cs="Arial"/>
        </w:rPr>
      </w:pPr>
      <w:r w:rsidRPr="001256C9">
        <w:rPr>
          <w:rStyle w:val="FootnoteReference"/>
          <w:rFonts w:ascii="Arial" w:hAnsi="Arial" w:cs="Arial"/>
          <w:sz w:val="16"/>
          <w:szCs w:val="16"/>
          <w:lang w:val="en-GB"/>
        </w:rPr>
        <w:footnoteRef/>
      </w:r>
      <w:r w:rsidRPr="001256C9">
        <w:rPr>
          <w:rFonts w:ascii="Arial" w:hAnsi="Arial" w:cs="Arial"/>
          <w:sz w:val="16"/>
          <w:szCs w:val="16"/>
          <w:lang w:val="en-GB"/>
        </w:rPr>
        <w:t xml:space="preserve"> The</w:t>
      </w:r>
      <w:r w:rsidR="004B528E" w:rsidRPr="001256C9">
        <w:rPr>
          <w:rFonts w:ascii="Arial" w:hAnsi="Arial" w:cs="Arial"/>
          <w:sz w:val="16"/>
          <w:szCs w:val="16"/>
          <w:lang w:val="en-GB"/>
        </w:rPr>
        <w:t xml:space="preserve"> </w:t>
      </w:r>
      <w:r w:rsidRPr="001256C9">
        <w:rPr>
          <w:rFonts w:ascii="Arial" w:hAnsi="Arial" w:cs="Arial"/>
          <w:sz w:val="16"/>
          <w:szCs w:val="16"/>
          <w:lang w:val="en-GB"/>
        </w:rPr>
        <w:t xml:space="preserve">maximum amount of Procurement object is indicated. The Contracting Entity does not undertake the liability to purchase the whole indicated amount </w:t>
      </w:r>
    </w:p>
  </w:footnote>
  <w:footnote w:id="9">
    <w:p w14:paraId="391F65DB" w14:textId="149C43DC" w:rsidR="00A952DE" w:rsidRPr="001256C9" w:rsidRDefault="00A952DE" w:rsidP="00A952DE">
      <w:pPr>
        <w:pStyle w:val="FootnoteText"/>
        <w:jc w:val="both"/>
        <w:rPr>
          <w:rFonts w:ascii="Arial" w:hAnsi="Arial" w:cs="Arial"/>
          <w:sz w:val="16"/>
          <w:szCs w:val="16"/>
        </w:rPr>
      </w:pPr>
      <w:r w:rsidRPr="001256C9">
        <w:rPr>
          <w:rStyle w:val="FootnoteReference"/>
          <w:rFonts w:ascii="Arial" w:hAnsi="Arial" w:cs="Arial"/>
          <w:sz w:val="16"/>
          <w:szCs w:val="16"/>
        </w:rPr>
        <w:footnoteRef/>
      </w:r>
      <w:r w:rsidRPr="001256C9">
        <w:rPr>
          <w:rFonts w:ascii="Arial" w:hAnsi="Arial" w:cs="Arial"/>
          <w:sz w:val="16"/>
          <w:szCs w:val="16"/>
        </w:rPr>
        <w:t xml:space="preserve"> Kaina Eur be PVM apskaičiuojama padauginant įkainį Eur be PVM iš nurodyto maksimalaus kiekio.</w:t>
      </w:r>
    </w:p>
  </w:footnote>
  <w:footnote w:id="10">
    <w:p w14:paraId="6B47355F" w14:textId="011D142D" w:rsidR="00A952DE" w:rsidRPr="00D132F6" w:rsidRDefault="00A952DE" w:rsidP="00A952DE">
      <w:pPr>
        <w:pStyle w:val="FootnoteText"/>
        <w:jc w:val="both"/>
        <w:rPr>
          <w:rFonts w:ascii="Arial" w:hAnsi="Arial" w:cs="Arial"/>
        </w:rPr>
      </w:pPr>
      <w:r w:rsidRPr="001256C9">
        <w:rPr>
          <w:rStyle w:val="FootnoteReference"/>
          <w:rFonts w:ascii="Arial" w:hAnsi="Arial" w:cs="Arial"/>
          <w:sz w:val="16"/>
          <w:szCs w:val="16"/>
          <w:lang w:val="en-GB"/>
        </w:rPr>
        <w:footnoteRef/>
      </w:r>
      <w:r w:rsidRPr="001256C9">
        <w:rPr>
          <w:rFonts w:ascii="Arial" w:hAnsi="Arial" w:cs="Arial"/>
          <w:sz w:val="16"/>
          <w:szCs w:val="16"/>
          <w:lang w:val="en-GB"/>
        </w:rPr>
        <w:t xml:space="preserve"> The price in EUR </w:t>
      </w:r>
      <w:r w:rsidR="00DD1AE4" w:rsidRPr="001256C9">
        <w:rPr>
          <w:rFonts w:ascii="Arial" w:hAnsi="Arial" w:cs="Arial"/>
          <w:sz w:val="16"/>
          <w:szCs w:val="16"/>
          <w:lang w:val="en-GB"/>
        </w:rPr>
        <w:t>ex</w:t>
      </w:r>
      <w:r w:rsidRPr="001256C9">
        <w:rPr>
          <w:rFonts w:ascii="Arial" w:hAnsi="Arial" w:cs="Arial"/>
          <w:sz w:val="16"/>
          <w:szCs w:val="16"/>
          <w:lang w:val="en-GB"/>
        </w:rPr>
        <w:t xml:space="preserve">cluding VAT is calculated by multiplying the rate in EUR </w:t>
      </w:r>
      <w:r w:rsidR="00DD1AE4" w:rsidRPr="001256C9">
        <w:rPr>
          <w:rFonts w:ascii="Arial" w:hAnsi="Arial" w:cs="Arial"/>
          <w:sz w:val="16"/>
          <w:szCs w:val="16"/>
          <w:lang w:val="en-GB"/>
        </w:rPr>
        <w:t>ex</w:t>
      </w:r>
      <w:r w:rsidRPr="001256C9">
        <w:rPr>
          <w:rFonts w:ascii="Arial" w:hAnsi="Arial" w:cs="Arial"/>
          <w:sz w:val="16"/>
          <w:szCs w:val="16"/>
          <w:lang w:val="en-GB"/>
        </w:rPr>
        <w:t xml:space="preserve">cluding VAT </w:t>
      </w:r>
      <w:r w:rsidR="00DD1AE4" w:rsidRPr="001256C9">
        <w:rPr>
          <w:rFonts w:ascii="Arial" w:hAnsi="Arial" w:cs="Arial"/>
          <w:sz w:val="16"/>
          <w:szCs w:val="16"/>
          <w:lang w:val="en-GB"/>
        </w:rPr>
        <w:t>with</w:t>
      </w:r>
      <w:r w:rsidRPr="001256C9">
        <w:rPr>
          <w:rFonts w:ascii="Arial" w:hAnsi="Arial" w:cs="Arial"/>
          <w:sz w:val="16"/>
          <w:szCs w:val="16"/>
          <w:lang w:val="en-GB"/>
        </w:rPr>
        <w:t xml:space="preserve"> the indicated /maximum amount</w:t>
      </w:r>
      <w:r w:rsidRPr="00D132F6">
        <w:rPr>
          <w:rFonts w:ascii="Arial" w:hAnsi="Arial" w:cs="Arial"/>
          <w:sz w:val="16"/>
          <w:szCs w:val="16"/>
          <w:lang w:val="en-GB"/>
        </w:rPr>
        <w:t>.</w:t>
      </w:r>
    </w:p>
  </w:footnote>
  <w:footnote w:id="11">
    <w:p w14:paraId="0493531C" w14:textId="789BD642" w:rsidR="00A952DE" w:rsidRPr="001256C9"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w:t>
      </w:r>
      <w:r w:rsidRPr="001256C9">
        <w:rPr>
          <w:rFonts w:ascii="Arial" w:hAnsi="Arial" w:cs="Arial"/>
          <w:sz w:val="16"/>
          <w:szCs w:val="16"/>
        </w:rPr>
        <w:t xml:space="preserve">kiekį. </w:t>
      </w:r>
    </w:p>
  </w:footnote>
  <w:footnote w:id="12">
    <w:p w14:paraId="34CBC2F0" w14:textId="41703237" w:rsidR="009D415D" w:rsidRPr="001256C9" w:rsidRDefault="009D415D" w:rsidP="009D415D">
      <w:pPr>
        <w:pStyle w:val="FootnoteText"/>
        <w:jc w:val="both"/>
        <w:rPr>
          <w:rFonts w:ascii="Arial" w:hAnsi="Arial" w:cs="Arial"/>
        </w:rPr>
      </w:pPr>
      <w:r w:rsidRPr="001256C9">
        <w:rPr>
          <w:rStyle w:val="FootnoteReference"/>
          <w:rFonts w:ascii="Arial" w:hAnsi="Arial" w:cs="Arial"/>
          <w:sz w:val="16"/>
          <w:szCs w:val="16"/>
          <w:lang w:val="en-GB"/>
        </w:rPr>
        <w:footnoteRef/>
      </w:r>
      <w:r w:rsidRPr="001256C9">
        <w:rPr>
          <w:rFonts w:ascii="Arial" w:hAnsi="Arial" w:cs="Arial"/>
          <w:i/>
          <w:sz w:val="16"/>
          <w:szCs w:val="16"/>
          <w:lang w:val="en-GB"/>
        </w:rPr>
        <w:t xml:space="preserve">): </w:t>
      </w:r>
      <w:r w:rsidRPr="001256C9">
        <w:rPr>
          <w:rFonts w:ascii="Arial" w:hAnsi="Arial" w:cs="Arial"/>
          <w:iCs/>
          <w:sz w:val="16"/>
          <w:szCs w:val="16"/>
          <w:lang w:val="en-GB"/>
        </w:rPr>
        <w:t xml:space="preserve">This is not the Contracting entity's obligation to pay the specified amount to the Winning Supplier during the term of the Contract and will be used only for the evaluation and comparison of the </w:t>
      </w:r>
      <w:r w:rsidR="00391CC1" w:rsidRPr="001256C9">
        <w:rPr>
          <w:rFonts w:ascii="Arial" w:hAnsi="Arial" w:cs="Arial"/>
          <w:iCs/>
          <w:sz w:val="16"/>
          <w:szCs w:val="16"/>
          <w:lang w:val="en-GB"/>
        </w:rPr>
        <w:t>T</w:t>
      </w:r>
      <w:r w:rsidRPr="001256C9">
        <w:rPr>
          <w:rFonts w:ascii="Arial" w:hAnsi="Arial" w:cs="Arial"/>
          <w:iCs/>
          <w:sz w:val="16"/>
          <w:szCs w:val="16"/>
          <w:lang w:val="en-GB"/>
        </w:rPr>
        <w:t xml:space="preserve">enders. The winning Supplier will be paid for the actual </w:t>
      </w:r>
      <w:r w:rsidR="00391CC1" w:rsidRPr="001256C9">
        <w:rPr>
          <w:rFonts w:ascii="Arial" w:hAnsi="Arial" w:cs="Arial"/>
          <w:iCs/>
          <w:sz w:val="16"/>
          <w:szCs w:val="16"/>
          <w:lang w:val="en-GB"/>
        </w:rPr>
        <w:t xml:space="preserve">acquired </w:t>
      </w:r>
      <w:r w:rsidRPr="001256C9">
        <w:rPr>
          <w:rFonts w:ascii="Arial" w:hAnsi="Arial" w:cs="Arial"/>
          <w:iCs/>
          <w:sz w:val="16"/>
          <w:szCs w:val="16"/>
          <w:lang w:val="en-GB"/>
        </w:rPr>
        <w:t>quantity only</w:t>
      </w:r>
    </w:p>
  </w:footnote>
  <w:footnote w:id="13">
    <w:p w14:paraId="22E816C4" w14:textId="77777777" w:rsidR="00A952DE" w:rsidRPr="001256C9" w:rsidRDefault="00A952DE" w:rsidP="00A952DE">
      <w:pPr>
        <w:pStyle w:val="FootnoteText"/>
        <w:jc w:val="both"/>
        <w:rPr>
          <w:rFonts w:ascii="Arial" w:hAnsi="Arial" w:cs="Arial"/>
          <w:sz w:val="16"/>
          <w:szCs w:val="16"/>
        </w:rPr>
      </w:pPr>
      <w:r w:rsidRPr="001256C9">
        <w:rPr>
          <w:rStyle w:val="FootnoteReference"/>
          <w:rFonts w:ascii="Arial" w:hAnsi="Arial" w:cs="Arial"/>
          <w:sz w:val="16"/>
          <w:szCs w:val="16"/>
        </w:rPr>
        <w:footnoteRef/>
      </w:r>
      <w:r w:rsidRPr="001256C9">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798B2A8B" w:rsidR="00A952DE" w:rsidRPr="001256C9" w:rsidRDefault="00A952DE" w:rsidP="00A952DE">
      <w:pPr>
        <w:pStyle w:val="FootnoteText"/>
        <w:jc w:val="both"/>
        <w:rPr>
          <w:rFonts w:ascii="Arial" w:hAnsi="Arial" w:cs="Arial"/>
          <w:sz w:val="16"/>
          <w:szCs w:val="16"/>
        </w:rPr>
      </w:pPr>
      <w:r w:rsidRPr="001256C9">
        <w:rPr>
          <w:rFonts w:ascii="Arial" w:hAnsi="Arial" w:cs="Arial"/>
          <w:sz w:val="16"/>
          <w:szCs w:val="16"/>
        </w:rPr>
        <w:t xml:space="preserve">Jei Tiekėjas nėra PVM mokėtojas arba </w:t>
      </w:r>
      <w:r w:rsidRPr="001256C9">
        <w:rPr>
          <w:rFonts w:ascii="Arial" w:hAnsi="Arial" w:cs="Arial"/>
          <w:i/>
          <w:sz w:val="16"/>
          <w:szCs w:val="16"/>
        </w:rPr>
        <w:t xml:space="preserve">paslaugos </w:t>
      </w:r>
      <w:r w:rsidRPr="001256C9">
        <w:rPr>
          <w:rFonts w:ascii="Arial" w:hAnsi="Arial" w:cs="Arial"/>
          <w:sz w:val="16"/>
          <w:szCs w:val="16"/>
        </w:rPr>
        <w:t>yra neapmokestinamos / i PVM pagal Lietuvos Respublikos pridėtinės vertės mokesčio įstatymą, grafoje „PVM</w:t>
      </w:r>
      <w:r w:rsidRPr="001256C9">
        <w:rPr>
          <w:rFonts w:ascii="Arial" w:hAnsi="Arial" w:cs="Arial"/>
          <w:bCs/>
          <w:sz w:val="16"/>
          <w:szCs w:val="16"/>
        </w:rPr>
        <w:t>“ rašoma – 0, o grafoje „Pasiūlymo kaina Eur su PVM“ įrašoma ta pati suma kaip ir grafoje „Pasiūlymo kaina Eur be PVM“.</w:t>
      </w:r>
      <w:r w:rsidRPr="001256C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4">
    <w:p w14:paraId="18F2D8C5" w14:textId="77777777" w:rsidR="009D415D" w:rsidRPr="001256C9" w:rsidRDefault="009D415D" w:rsidP="009D415D">
      <w:pPr>
        <w:pStyle w:val="FootnoteText"/>
        <w:jc w:val="both"/>
        <w:rPr>
          <w:rFonts w:ascii="Arial" w:hAnsi="Arial" w:cs="Arial"/>
          <w:sz w:val="16"/>
          <w:szCs w:val="16"/>
          <w:lang w:val="en-GB"/>
        </w:rPr>
      </w:pPr>
      <w:r w:rsidRPr="001256C9">
        <w:rPr>
          <w:rStyle w:val="FootnoteReference"/>
          <w:rFonts w:ascii="Arial" w:hAnsi="Arial" w:cs="Arial"/>
          <w:sz w:val="16"/>
          <w:szCs w:val="16"/>
          <w:lang w:val="en-GB"/>
        </w:rPr>
        <w:footnoteRef/>
      </w:r>
      <w:r w:rsidRPr="001256C9">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5D6DF247" w:rsidR="009D415D" w:rsidRPr="001256C9" w:rsidRDefault="009D415D" w:rsidP="009D415D">
      <w:pPr>
        <w:pStyle w:val="FootnoteText"/>
        <w:jc w:val="both"/>
        <w:rPr>
          <w:rFonts w:ascii="Arial" w:hAnsi="Arial" w:cs="Arial"/>
        </w:rPr>
      </w:pPr>
      <w:r w:rsidRPr="001256C9">
        <w:rPr>
          <w:rFonts w:ascii="Arial" w:hAnsi="Arial" w:cs="Arial"/>
          <w:sz w:val="16"/>
          <w:szCs w:val="16"/>
          <w:lang w:val="en-GB"/>
        </w:rPr>
        <w:t xml:space="preserve">In case the Supplier is not a VAT payer or the </w:t>
      </w:r>
      <w:r w:rsidRPr="001256C9">
        <w:rPr>
          <w:rFonts w:ascii="Arial" w:hAnsi="Arial" w:cs="Arial"/>
          <w:i/>
          <w:sz w:val="16"/>
          <w:szCs w:val="16"/>
          <w:lang w:val="en-GB"/>
        </w:rPr>
        <w:t xml:space="preserve">services </w:t>
      </w:r>
      <w:r w:rsidRPr="001256C9">
        <w:rPr>
          <w:rFonts w:ascii="Arial" w:hAnsi="Arial" w:cs="Arial"/>
          <w:sz w:val="16"/>
          <w:szCs w:val="16"/>
          <w:lang w:val="en-GB"/>
        </w:rPr>
        <w:t>are not subject to VAT in accordance with the Law on Value Added Tax of the Republic of Lithuania, 0 is written in the column “VAT”</w:t>
      </w:r>
      <w:r w:rsidRPr="001256C9">
        <w:rPr>
          <w:rFonts w:ascii="Arial" w:hAnsi="Arial" w:cs="Arial"/>
          <w:bCs/>
          <w:sz w:val="16"/>
          <w:szCs w:val="16"/>
          <w:lang w:val="en-GB"/>
        </w:rPr>
        <w:t>, while in the column “Tender price in EUR including VAT” the same sum as listed under the column “Tender price in EUR not including VAT” shall be indicated.</w:t>
      </w:r>
      <w:r w:rsidRPr="001256C9">
        <w:rPr>
          <w:rFonts w:ascii="Arial" w:hAnsi="Arial" w:cs="Arial"/>
          <w:b/>
          <w:bCs/>
          <w:sz w:val="16"/>
          <w:szCs w:val="16"/>
          <w:lang w:val="en-GB"/>
        </w:rPr>
        <w:t xml:space="preserve"> In case the Supplier is not a VAT payer or services are not subject to VAT or a VAT concession is applicable, the Supplier shall be liable to indicate the grounds for exemption of VAT application or a VAT concession.</w:t>
      </w:r>
    </w:p>
  </w:footnote>
  <w:footnote w:id="15">
    <w:p w14:paraId="12DB0F55" w14:textId="77777777" w:rsidR="00DB02F6" w:rsidRPr="001256C9" w:rsidRDefault="00DB02F6" w:rsidP="00DB02F6">
      <w:pPr>
        <w:pStyle w:val="FootnoteText"/>
        <w:jc w:val="both"/>
        <w:rPr>
          <w:rFonts w:ascii="Arial" w:hAnsi="Arial" w:cs="Arial"/>
          <w:sz w:val="16"/>
          <w:szCs w:val="16"/>
        </w:rPr>
      </w:pPr>
      <w:r w:rsidRPr="001256C9">
        <w:rPr>
          <w:rStyle w:val="FootnoteReference"/>
          <w:rFonts w:ascii="Arial" w:hAnsi="Arial" w:cs="Arial"/>
          <w:sz w:val="16"/>
          <w:szCs w:val="16"/>
        </w:rPr>
        <w:footnoteRef/>
      </w:r>
      <w:r w:rsidRPr="001256C9">
        <w:rPr>
          <w:rFonts w:ascii="Arial" w:hAnsi="Arial" w:cs="Arial"/>
        </w:rPr>
        <w:t xml:space="preserve"> </w:t>
      </w:r>
      <w:r w:rsidRPr="001256C9">
        <w:rPr>
          <w:rFonts w:ascii="Arial" w:hAnsi="Arial" w:cs="Arial"/>
          <w:sz w:val="16"/>
          <w:szCs w:val="16"/>
        </w:rPr>
        <w:t>Vadovaujantis PĮ 32 straipsnio 2 dalimi, konfidencialia negalima laikyti informacijos:</w:t>
      </w:r>
    </w:p>
    <w:p w14:paraId="78E7DCE8" w14:textId="77777777" w:rsidR="00DB02F6" w:rsidRPr="001256C9" w:rsidRDefault="00DB02F6" w:rsidP="00DB02F6">
      <w:pPr>
        <w:pStyle w:val="FootnoteText"/>
        <w:jc w:val="both"/>
        <w:rPr>
          <w:rFonts w:ascii="Arial" w:hAnsi="Arial" w:cs="Arial"/>
          <w:sz w:val="16"/>
          <w:szCs w:val="16"/>
        </w:rPr>
      </w:pPr>
      <w:r w:rsidRPr="001256C9">
        <w:rPr>
          <w:rFonts w:ascii="Arial" w:hAnsi="Arial" w:cs="Arial"/>
          <w:sz w:val="16"/>
          <w:szCs w:val="16"/>
        </w:rPr>
        <w:t>1) jeigu tai pažeistų įstatymų, nustatančių informacijos atskleidimo ar teisės gauti informaciją reikalavimus, ir šių įstatymų įgyvendinamųjų teisės aktų nuostatas;</w:t>
      </w:r>
    </w:p>
    <w:p w14:paraId="7212B6DA" w14:textId="77777777" w:rsidR="00DB02F6" w:rsidRPr="001256C9" w:rsidRDefault="00DB02F6" w:rsidP="00DB02F6">
      <w:pPr>
        <w:pStyle w:val="FootnoteText"/>
        <w:jc w:val="both"/>
        <w:rPr>
          <w:rFonts w:ascii="Arial" w:hAnsi="Arial" w:cs="Arial"/>
          <w:sz w:val="16"/>
          <w:szCs w:val="16"/>
        </w:rPr>
      </w:pPr>
      <w:r w:rsidRPr="001256C9">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1256C9" w:rsidRDefault="00DB02F6" w:rsidP="00DB02F6">
      <w:pPr>
        <w:pStyle w:val="FootnoteText"/>
        <w:jc w:val="both"/>
        <w:rPr>
          <w:rFonts w:ascii="Arial" w:hAnsi="Arial" w:cs="Arial"/>
          <w:sz w:val="16"/>
          <w:szCs w:val="16"/>
        </w:rPr>
      </w:pPr>
      <w:r w:rsidRPr="001256C9">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1256C9" w:rsidRDefault="00DB02F6" w:rsidP="00DB02F6">
      <w:pPr>
        <w:pStyle w:val="FootnoteText"/>
        <w:jc w:val="both"/>
        <w:rPr>
          <w:rFonts w:ascii="Arial" w:hAnsi="Arial" w:cs="Arial"/>
          <w:sz w:val="16"/>
          <w:szCs w:val="16"/>
        </w:rPr>
      </w:pPr>
      <w:r w:rsidRPr="001256C9">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08F90F22" w14:textId="77777777" w:rsidR="00DB02F6" w:rsidRPr="001256C9" w:rsidRDefault="00DB02F6" w:rsidP="00DB02F6">
      <w:pPr>
        <w:pStyle w:val="FootnoteText"/>
        <w:jc w:val="both"/>
        <w:rPr>
          <w:rFonts w:ascii="Arial" w:hAnsi="Arial" w:cs="Arial"/>
          <w:sz w:val="16"/>
          <w:szCs w:val="16"/>
        </w:rPr>
      </w:pPr>
      <w:r w:rsidRPr="001256C9">
        <w:rPr>
          <w:rStyle w:val="FootnoteReference"/>
          <w:rFonts w:ascii="Arial" w:hAnsi="Arial" w:cs="Arial"/>
          <w:sz w:val="16"/>
          <w:szCs w:val="16"/>
        </w:rPr>
        <w:footnoteRef/>
      </w:r>
      <w:r w:rsidRPr="001256C9">
        <w:rPr>
          <w:rStyle w:val="FootnoteReference"/>
          <w:rFonts w:ascii="Arial" w:hAnsi="Arial" w:cs="Arial"/>
          <w:sz w:val="16"/>
          <w:szCs w:val="16"/>
        </w:rPr>
        <w:t xml:space="preserve"> </w:t>
      </w:r>
      <w:r w:rsidRPr="001256C9">
        <w:rPr>
          <w:rFonts w:ascii="Arial" w:hAnsi="Arial" w:cs="Arial"/>
          <w:b/>
          <w:sz w:val="16"/>
          <w:szCs w:val="16"/>
        </w:rPr>
        <w:t>Pasiūlymas</w:t>
      </w:r>
      <w:r w:rsidRPr="001256C9">
        <w:rPr>
          <w:rFonts w:ascii="Arial" w:hAnsi="Arial" w:cs="Arial"/>
          <w:sz w:val="16"/>
          <w:szCs w:val="16"/>
        </w:rPr>
        <w:t xml:space="preserve"> – </w:t>
      </w:r>
      <w:bookmarkStart w:id="11" w:name="_Hlk33627190"/>
      <w:r w:rsidRPr="001256C9">
        <w:rPr>
          <w:rFonts w:ascii="Arial" w:hAnsi="Arial" w:cs="Arial"/>
          <w:sz w:val="16"/>
          <w:szCs w:val="16"/>
        </w:rPr>
        <w:t>pagal Perkančiojo subjekto nustatytas Sąlygas bei terminus Tiekėjo raštu pateikiamų dokumentų ir duomenų visuma, kuria siūloma tiekti prekes, teikti paslaugas ar atlikti darbus.</w:t>
      </w:r>
      <w:bookmarkEnd w:id="11"/>
    </w:p>
  </w:footnote>
  <w:footnote w:id="17">
    <w:p w14:paraId="55C63430" w14:textId="77777777" w:rsidR="00DB02F6" w:rsidRPr="001256C9" w:rsidRDefault="00DB02F6" w:rsidP="00DB02F6">
      <w:pPr>
        <w:spacing w:after="0"/>
        <w:jc w:val="both"/>
        <w:rPr>
          <w:rStyle w:val="FontStyle15"/>
          <w:rFonts w:ascii="Arial" w:hAnsi="Arial" w:cs="Arial"/>
          <w:sz w:val="16"/>
          <w:szCs w:val="16"/>
          <w:lang w:val="en-GB"/>
        </w:rPr>
      </w:pPr>
      <w:r w:rsidRPr="001256C9">
        <w:rPr>
          <w:rStyle w:val="FootnoteReference"/>
          <w:rFonts w:ascii="Arial" w:hAnsi="Arial" w:cs="Arial"/>
          <w:sz w:val="16"/>
          <w:szCs w:val="16"/>
        </w:rPr>
        <w:footnoteRef/>
      </w:r>
      <w:r w:rsidRPr="001256C9">
        <w:rPr>
          <w:rFonts w:ascii="Arial" w:hAnsi="Arial" w:cs="Arial"/>
          <w:sz w:val="16"/>
          <w:szCs w:val="16"/>
        </w:rPr>
        <w:t xml:space="preserve"> </w:t>
      </w:r>
      <w:r w:rsidRPr="001256C9">
        <w:rPr>
          <w:rStyle w:val="FontStyle15"/>
          <w:rFonts w:ascii="Arial" w:hAnsi="Arial" w:cs="Arial"/>
          <w:sz w:val="16"/>
          <w:szCs w:val="16"/>
          <w:lang w:val="en-GB"/>
        </w:rPr>
        <w:t>Pursuant to Article 32 (2) of the LP, the information cannot be considered confidential</w:t>
      </w:r>
      <w:r w:rsidRPr="001256C9">
        <w:rPr>
          <w:rStyle w:val="FootnoteReference"/>
          <w:rFonts w:ascii="Arial" w:hAnsi="Arial" w:cs="Arial"/>
          <w:sz w:val="16"/>
          <w:szCs w:val="16"/>
          <w:lang w:val="en-GB"/>
        </w:rPr>
        <w:footnoteRef/>
      </w:r>
      <w:r w:rsidRPr="001256C9">
        <w:rPr>
          <w:rStyle w:val="FontStyle15"/>
          <w:rFonts w:ascii="Arial" w:hAnsi="Arial" w:cs="Arial"/>
          <w:sz w:val="16"/>
          <w:szCs w:val="16"/>
          <w:lang w:val="en-GB"/>
        </w:rPr>
        <w:t>:</w:t>
      </w:r>
    </w:p>
    <w:p w14:paraId="2FCCEF0E" w14:textId="77777777" w:rsidR="00DB02F6" w:rsidRPr="001256C9" w:rsidRDefault="00DB02F6" w:rsidP="00DB02F6">
      <w:pPr>
        <w:spacing w:after="0"/>
        <w:jc w:val="both"/>
        <w:rPr>
          <w:rFonts w:ascii="Arial" w:hAnsi="Arial" w:cs="Arial"/>
          <w:sz w:val="16"/>
          <w:szCs w:val="16"/>
          <w:lang w:val="en-GB"/>
        </w:rPr>
      </w:pPr>
      <w:r w:rsidRPr="001256C9">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3FBA8DA" w14:textId="77777777" w:rsidR="00DB02F6" w:rsidRPr="00D132F6" w:rsidRDefault="00DB02F6" w:rsidP="00DB02F6">
      <w:pPr>
        <w:spacing w:after="0"/>
        <w:jc w:val="both"/>
        <w:rPr>
          <w:rFonts w:ascii="Arial" w:hAnsi="Arial" w:cs="Arial"/>
          <w:sz w:val="16"/>
          <w:szCs w:val="16"/>
          <w:lang w:val="en-GB"/>
        </w:rPr>
      </w:pPr>
      <w:r w:rsidRPr="001256C9">
        <w:rPr>
          <w:rFonts w:ascii="Arial" w:hAnsi="Arial" w:cs="Arial"/>
          <w:sz w:val="16"/>
          <w:szCs w:val="16"/>
          <w:lang w:val="en-GB"/>
        </w:rPr>
        <w:t xml:space="preserve">2) if that would violate the requirements set out in Articles 46 and 68 and Article 94 (9) of LP regarding the announcement of the concluded procurement contract, informing </w:t>
      </w:r>
      <w:r w:rsidRPr="00D132F6">
        <w:rPr>
          <w:rFonts w:ascii="Arial" w:hAnsi="Arial" w:cs="Arial"/>
          <w:sz w:val="16"/>
          <w:szCs w:val="16"/>
          <w:lang w:val="en-GB"/>
        </w:rPr>
        <w:t>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BD6F60"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3B66B28E" w14:textId="77777777" w:rsidR="00DB02F6" w:rsidRPr="00D132F6" w:rsidRDefault="00DB02F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0E63E777" w14:textId="77777777" w:rsidR="007E20AA" w:rsidRPr="00D132F6" w:rsidRDefault="007E20AA"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79A72618" w14:textId="77777777" w:rsidR="00956CBB" w:rsidRPr="00D132F6" w:rsidRDefault="00956CBB"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3EB2"/>
    <w:rsid w:val="000263EB"/>
    <w:rsid w:val="00026926"/>
    <w:rsid w:val="0003717E"/>
    <w:rsid w:val="000460B8"/>
    <w:rsid w:val="0005784A"/>
    <w:rsid w:val="00082C51"/>
    <w:rsid w:val="0009784D"/>
    <w:rsid w:val="000D7452"/>
    <w:rsid w:val="000E3EA9"/>
    <w:rsid w:val="000E46E7"/>
    <w:rsid w:val="000F1911"/>
    <w:rsid w:val="00110D63"/>
    <w:rsid w:val="001243F2"/>
    <w:rsid w:val="001256C9"/>
    <w:rsid w:val="0014490C"/>
    <w:rsid w:val="00146191"/>
    <w:rsid w:val="00160048"/>
    <w:rsid w:val="0017637F"/>
    <w:rsid w:val="00176582"/>
    <w:rsid w:val="00180B03"/>
    <w:rsid w:val="001A1EA1"/>
    <w:rsid w:val="001A3BE8"/>
    <w:rsid w:val="0021026F"/>
    <w:rsid w:val="0023303F"/>
    <w:rsid w:val="002670CB"/>
    <w:rsid w:val="002B7F20"/>
    <w:rsid w:val="002C2D4F"/>
    <w:rsid w:val="002C45E2"/>
    <w:rsid w:val="002F5A56"/>
    <w:rsid w:val="00304E90"/>
    <w:rsid w:val="00321E3A"/>
    <w:rsid w:val="00322B26"/>
    <w:rsid w:val="00325942"/>
    <w:rsid w:val="00337996"/>
    <w:rsid w:val="003531EB"/>
    <w:rsid w:val="00361AB8"/>
    <w:rsid w:val="00366838"/>
    <w:rsid w:val="00391CC1"/>
    <w:rsid w:val="003A42A3"/>
    <w:rsid w:val="003B5042"/>
    <w:rsid w:val="003C085F"/>
    <w:rsid w:val="003D3D0B"/>
    <w:rsid w:val="003F6B74"/>
    <w:rsid w:val="0040218D"/>
    <w:rsid w:val="00407FF5"/>
    <w:rsid w:val="00430435"/>
    <w:rsid w:val="004423DA"/>
    <w:rsid w:val="00445EF8"/>
    <w:rsid w:val="004A1E4A"/>
    <w:rsid w:val="004B2CD8"/>
    <w:rsid w:val="004B528E"/>
    <w:rsid w:val="004D4F93"/>
    <w:rsid w:val="005038FE"/>
    <w:rsid w:val="00511965"/>
    <w:rsid w:val="005424C1"/>
    <w:rsid w:val="005444E3"/>
    <w:rsid w:val="00562ED2"/>
    <w:rsid w:val="00567B7D"/>
    <w:rsid w:val="005A3DCA"/>
    <w:rsid w:val="005D7598"/>
    <w:rsid w:val="0060306B"/>
    <w:rsid w:val="0061583D"/>
    <w:rsid w:val="006230E4"/>
    <w:rsid w:val="0065350D"/>
    <w:rsid w:val="006749C0"/>
    <w:rsid w:val="00692CB7"/>
    <w:rsid w:val="006A6685"/>
    <w:rsid w:val="006B0895"/>
    <w:rsid w:val="006B4D5C"/>
    <w:rsid w:val="006D589C"/>
    <w:rsid w:val="007050FB"/>
    <w:rsid w:val="00711AB9"/>
    <w:rsid w:val="00713262"/>
    <w:rsid w:val="00734539"/>
    <w:rsid w:val="00741FED"/>
    <w:rsid w:val="00771412"/>
    <w:rsid w:val="007727E3"/>
    <w:rsid w:val="00786AEB"/>
    <w:rsid w:val="00792C08"/>
    <w:rsid w:val="00793E92"/>
    <w:rsid w:val="007965C8"/>
    <w:rsid w:val="007B6BFE"/>
    <w:rsid w:val="007D4853"/>
    <w:rsid w:val="007D76C7"/>
    <w:rsid w:val="007E20AA"/>
    <w:rsid w:val="008045E0"/>
    <w:rsid w:val="00814EF1"/>
    <w:rsid w:val="00824525"/>
    <w:rsid w:val="008528D0"/>
    <w:rsid w:val="0086486F"/>
    <w:rsid w:val="00876467"/>
    <w:rsid w:val="008A33EE"/>
    <w:rsid w:val="008A5363"/>
    <w:rsid w:val="008B4D6D"/>
    <w:rsid w:val="008C693C"/>
    <w:rsid w:val="008C6AFA"/>
    <w:rsid w:val="008D1271"/>
    <w:rsid w:val="008D29B6"/>
    <w:rsid w:val="00922378"/>
    <w:rsid w:val="009458A8"/>
    <w:rsid w:val="009518FE"/>
    <w:rsid w:val="0095357A"/>
    <w:rsid w:val="00956CBB"/>
    <w:rsid w:val="009619BF"/>
    <w:rsid w:val="00971189"/>
    <w:rsid w:val="009B25ED"/>
    <w:rsid w:val="009D415D"/>
    <w:rsid w:val="009D6098"/>
    <w:rsid w:val="009E0829"/>
    <w:rsid w:val="009E6F6F"/>
    <w:rsid w:val="009F0432"/>
    <w:rsid w:val="009F5290"/>
    <w:rsid w:val="00A27A2A"/>
    <w:rsid w:val="00A3735D"/>
    <w:rsid w:val="00A6358F"/>
    <w:rsid w:val="00A81174"/>
    <w:rsid w:val="00A82A7D"/>
    <w:rsid w:val="00A952DE"/>
    <w:rsid w:val="00AA374F"/>
    <w:rsid w:val="00AD0F3B"/>
    <w:rsid w:val="00B02AA8"/>
    <w:rsid w:val="00B1625E"/>
    <w:rsid w:val="00B216B4"/>
    <w:rsid w:val="00B309A0"/>
    <w:rsid w:val="00B40CD5"/>
    <w:rsid w:val="00B43ADB"/>
    <w:rsid w:val="00B43E95"/>
    <w:rsid w:val="00B460E7"/>
    <w:rsid w:val="00B812C8"/>
    <w:rsid w:val="00B94E4A"/>
    <w:rsid w:val="00BC7D7F"/>
    <w:rsid w:val="00BE702D"/>
    <w:rsid w:val="00C0290E"/>
    <w:rsid w:val="00C22A58"/>
    <w:rsid w:val="00C25714"/>
    <w:rsid w:val="00C46EFF"/>
    <w:rsid w:val="00C57E81"/>
    <w:rsid w:val="00C83E3D"/>
    <w:rsid w:val="00CA6E83"/>
    <w:rsid w:val="00CB39F5"/>
    <w:rsid w:val="00CB3A48"/>
    <w:rsid w:val="00CE668E"/>
    <w:rsid w:val="00D01B1F"/>
    <w:rsid w:val="00D1032C"/>
    <w:rsid w:val="00D132F6"/>
    <w:rsid w:val="00D20922"/>
    <w:rsid w:val="00D44DA1"/>
    <w:rsid w:val="00D615E4"/>
    <w:rsid w:val="00D81606"/>
    <w:rsid w:val="00DA4347"/>
    <w:rsid w:val="00DB02F6"/>
    <w:rsid w:val="00DB6DF6"/>
    <w:rsid w:val="00DC4CDE"/>
    <w:rsid w:val="00DD1AE4"/>
    <w:rsid w:val="00DE2AD1"/>
    <w:rsid w:val="00DE79FF"/>
    <w:rsid w:val="00E35198"/>
    <w:rsid w:val="00E46873"/>
    <w:rsid w:val="00E47AA7"/>
    <w:rsid w:val="00E64561"/>
    <w:rsid w:val="00E74032"/>
    <w:rsid w:val="00E910F9"/>
    <w:rsid w:val="00EB1275"/>
    <w:rsid w:val="00EE57AE"/>
    <w:rsid w:val="00EF3B9B"/>
    <w:rsid w:val="00EF5F78"/>
    <w:rsid w:val="00EF78E1"/>
    <w:rsid w:val="00F049A1"/>
    <w:rsid w:val="00F10934"/>
    <w:rsid w:val="00F10F7C"/>
    <w:rsid w:val="00F15A06"/>
    <w:rsid w:val="00F16523"/>
    <w:rsid w:val="00F245BC"/>
    <w:rsid w:val="00F63E7E"/>
    <w:rsid w:val="00F65B51"/>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243716">
      <w:bodyDiv w:val="1"/>
      <w:marLeft w:val="0"/>
      <w:marRight w:val="0"/>
      <w:marTop w:val="0"/>
      <w:marBottom w:val="0"/>
      <w:divBdr>
        <w:top w:val="none" w:sz="0" w:space="0" w:color="auto"/>
        <w:left w:val="none" w:sz="0" w:space="0" w:color="auto"/>
        <w:bottom w:val="none" w:sz="0" w:space="0" w:color="auto"/>
        <w:right w:val="none" w:sz="0" w:space="0" w:color="auto"/>
      </w:divBdr>
    </w:div>
    <w:div w:id="584188044">
      <w:bodyDiv w:val="1"/>
      <w:marLeft w:val="0"/>
      <w:marRight w:val="0"/>
      <w:marTop w:val="0"/>
      <w:marBottom w:val="0"/>
      <w:divBdr>
        <w:top w:val="none" w:sz="0" w:space="0" w:color="auto"/>
        <w:left w:val="none" w:sz="0" w:space="0" w:color="auto"/>
        <w:bottom w:val="none" w:sz="0" w:space="0" w:color="auto"/>
        <w:right w:val="none" w:sz="0" w:space="0" w:color="auto"/>
      </w:divBdr>
    </w:div>
    <w:div w:id="841772937">
      <w:bodyDiv w:val="1"/>
      <w:marLeft w:val="0"/>
      <w:marRight w:val="0"/>
      <w:marTop w:val="0"/>
      <w:marBottom w:val="0"/>
      <w:divBdr>
        <w:top w:val="none" w:sz="0" w:space="0" w:color="auto"/>
        <w:left w:val="none" w:sz="0" w:space="0" w:color="auto"/>
        <w:bottom w:val="none" w:sz="0" w:space="0" w:color="auto"/>
        <w:right w:val="none" w:sz="0" w:space="0" w:color="auto"/>
      </w:divBdr>
    </w:div>
    <w:div w:id="87419848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8D411-5FD9-4100-B521-B2B5065CB7DD}">
  <ds:schemaRefs>
    <ds:schemaRef ds:uri="adb9560f-3459-4027-90b9-4d7f289acbd5"/>
    <ds:schemaRef ds:uri="http://purl.org/dc/dcmitype/"/>
    <ds:schemaRef ds:uri="0e57d4a8-f273-49e1-b72c-27cb406c2998"/>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94DA1EED-D9E8-4D25-8A45-D2B106EB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446761-37B5-4AB7-A931-3CD09D4E490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3592</Words>
  <Characters>20481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25</cp:revision>
  <dcterms:created xsi:type="dcterms:W3CDTF">2025-01-29T14:41:00Z</dcterms:created>
  <dcterms:modified xsi:type="dcterms:W3CDTF">2025-10-07T09:24:00Z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